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069521" w14:textId="77777777" w:rsidR="00F61F4C" w:rsidRDefault="00000000">
      <w:r>
        <w:br/>
      </w:r>
      <w:r>
        <w:br/>
      </w:r>
    </w:p>
    <w:p w14:paraId="6D93F1B2" w14:textId="77777777" w:rsidR="00F61F4C" w:rsidRDefault="00000000">
      <w:r>
        <w:rPr>
          <w:noProof/>
        </w:rPr>
        <w:drawing>
          <wp:inline distT="0" distB="0" distL="0" distR="0" wp14:anchorId="54F399D2" wp14:editId="2060E5C8">
            <wp:extent cx="1234440" cy="1234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234440" cy="1234440"/>
                    </a:xfrm>
                    <a:prstGeom prst="rect">
                      <a:avLst/>
                    </a:prstGeom>
                  </pic:spPr>
                </pic:pic>
              </a:graphicData>
            </a:graphic>
          </wp:inline>
        </w:drawing>
      </w:r>
    </w:p>
    <w:p w14:paraId="5FAC2A48" w14:textId="77777777" w:rsidR="00F61F4C" w:rsidRDefault="00000000">
      <w:pPr>
        <w:pStyle w:val="Title"/>
        <w:jc w:val="center"/>
      </w:pPr>
      <w:r>
        <w:t>SEND at Grasmere Academy</w:t>
      </w:r>
    </w:p>
    <w:p w14:paraId="6ADEE64B" w14:textId="77777777" w:rsidR="00F61F4C" w:rsidRDefault="00000000">
      <w:pPr>
        <w:jc w:val="center"/>
      </w:pPr>
      <w:r>
        <w:rPr>
          <w:sz w:val="34"/>
        </w:rPr>
        <w:t>A friendly guide for parents and carers</w:t>
      </w:r>
    </w:p>
    <w:p w14:paraId="0435B8CC" w14:textId="77777777" w:rsidR="00F61F4C" w:rsidRDefault="00000000">
      <w:pPr>
        <w:jc w:val="center"/>
      </w:pPr>
      <w:r>
        <w:rPr>
          <w:color w:val="58297C"/>
        </w:rPr>
        <w:t>Learn  •  Flourish  •  Achieve</w:t>
      </w:r>
    </w:p>
    <w:p w14:paraId="1BFF0CA7" w14:textId="77777777" w:rsidR="00F61F4C" w:rsidRDefault="00000000">
      <w:r>
        <w:br/>
      </w:r>
    </w:p>
    <w:tbl>
      <w:tblPr>
        <w:tblW w:w="0" w:type="auto"/>
        <w:tblLook w:val="04A0" w:firstRow="1" w:lastRow="0" w:firstColumn="1" w:lastColumn="0" w:noHBand="0" w:noVBand="1"/>
      </w:tblPr>
      <w:tblGrid>
        <w:gridCol w:w="9936"/>
      </w:tblGrid>
      <w:tr w:rsidR="00F61F4C" w14:paraId="50BB0A5B" w14:textId="77777777">
        <w:tc>
          <w:tcPr>
            <w:tcW w:w="9936" w:type="dxa"/>
            <w:shd w:val="clear" w:color="auto" w:fill="F2EBF8"/>
          </w:tcPr>
          <w:p w14:paraId="22953265" w14:textId="77777777" w:rsidR="00F61F4C" w:rsidRDefault="00000000">
            <w:r>
              <w:rPr>
                <w:b/>
                <w:color w:val="58297C"/>
              </w:rPr>
              <w:t>Our promise</w:t>
            </w:r>
            <w:r>
              <w:rPr>
                <w:b/>
                <w:color w:val="58297C"/>
              </w:rPr>
              <w:br/>
            </w:r>
            <w:r>
              <w:t>Every child is different. We listen to families, celebrate children’s strengths, identify individual needs and work together to remove barriers to learning. We want every child to feel safe, included, valued and supported to learn, flourish and achieve.</w:t>
            </w:r>
          </w:p>
        </w:tc>
      </w:tr>
    </w:tbl>
    <w:p w14:paraId="328931B5" w14:textId="77777777" w:rsidR="00F61F4C" w:rsidRDefault="00F61F4C"/>
    <w:p w14:paraId="5444AEC4" w14:textId="77777777" w:rsidR="00F61F4C" w:rsidRDefault="00000000">
      <w:r>
        <w:t>This guide explains what special educational needs and disabilities (SEND) mean, how support works at Grasmere Academy and where families can find further help.</w:t>
      </w:r>
    </w:p>
    <w:p w14:paraId="69F17004" w14:textId="77777777" w:rsidR="00F61F4C" w:rsidRDefault="00000000">
      <w:r>
        <w:t>For individual advice about your child, speak to their class teacher or the school SENDCo. This guide complements the school SEND Policy and statutory SEND Information Report.</w:t>
      </w:r>
    </w:p>
    <w:p w14:paraId="6E6328FC" w14:textId="77777777" w:rsidR="00F61F4C" w:rsidRDefault="00000000">
      <w:r>
        <w:br w:type="page"/>
      </w:r>
    </w:p>
    <w:p w14:paraId="6D283C16" w14:textId="77777777" w:rsidR="00F61F4C" w:rsidRDefault="00000000">
      <w:pPr>
        <w:pStyle w:val="Heading1"/>
      </w:pPr>
      <w:r>
        <w:lastRenderedPageBreak/>
        <w:t>What is in this guide?</w:t>
      </w:r>
    </w:p>
    <w:p w14:paraId="3B961174" w14:textId="77777777" w:rsidR="00F61F4C" w:rsidRDefault="00000000">
      <w:r>
        <w:t>1. Understanding SEND and the four areas of need</w:t>
      </w:r>
    </w:p>
    <w:p w14:paraId="4C036FA9" w14:textId="37A36DB8" w:rsidR="00EC00C7" w:rsidRDefault="00000000">
      <w:r>
        <w:t xml:space="preserve">2. </w:t>
      </w:r>
      <w:r w:rsidR="00EC00C7">
        <w:t xml:space="preserve">The Core Principals of SEND at Grasmere Academy </w:t>
      </w:r>
    </w:p>
    <w:p w14:paraId="0728538E" w14:textId="6630FA11" w:rsidR="00F61F4C" w:rsidRDefault="00EC00C7">
      <w:r>
        <w:t xml:space="preserve">3. </w:t>
      </w:r>
      <w:r w:rsidR="00000000">
        <w:t>What to do if you are worried</w:t>
      </w:r>
    </w:p>
    <w:p w14:paraId="311A1BD8" w14:textId="1ED96817" w:rsidR="00F61F4C" w:rsidRDefault="00EC00C7">
      <w:r>
        <w:t>4</w:t>
      </w:r>
      <w:r w:rsidR="00000000">
        <w:t>. Support at school and reasonable adjustments</w:t>
      </w:r>
    </w:p>
    <w:p w14:paraId="51AAFC38" w14:textId="2A55DB48" w:rsidR="00F61F4C" w:rsidRDefault="00EC00C7">
      <w:r>
        <w:t>5</w:t>
      </w:r>
      <w:r w:rsidR="00000000">
        <w:t>. SEN Support, reviews and the graduated approach</w:t>
      </w:r>
    </w:p>
    <w:p w14:paraId="279AC683" w14:textId="78A622BB" w:rsidR="00F61F4C" w:rsidRDefault="00EC00C7">
      <w:r>
        <w:t>6</w:t>
      </w:r>
      <w:r w:rsidR="00000000">
        <w:t>. Education, Health and Care Plans (EHCPs)</w:t>
      </w:r>
    </w:p>
    <w:p w14:paraId="77BE6514" w14:textId="4D48A8D4" w:rsidR="00F61F4C" w:rsidRDefault="00EC00C7">
      <w:r>
        <w:t>7</w:t>
      </w:r>
      <w:r w:rsidR="00000000">
        <w:t>. People who can help</w:t>
      </w:r>
    </w:p>
    <w:p w14:paraId="5E38BA22" w14:textId="45973DF6" w:rsidR="00F61F4C" w:rsidRDefault="00EC00C7">
      <w:r>
        <w:t>8</w:t>
      </w:r>
      <w:r w:rsidR="00000000">
        <w:t>. Emotional wellbeing, behaviour and communication</w:t>
      </w:r>
    </w:p>
    <w:p w14:paraId="41498C95" w14:textId="2BFF23F6" w:rsidR="00F61F4C" w:rsidRDefault="00EC00C7">
      <w:r>
        <w:t>9</w:t>
      </w:r>
      <w:r w:rsidR="00000000">
        <w:t>. Communicate at Grasmere</w:t>
      </w:r>
    </w:p>
    <w:p w14:paraId="3DA30EFD" w14:textId="0C89F205" w:rsidR="00F61F4C" w:rsidRDefault="00EC00C7">
      <w:r>
        <w:t>10</w:t>
      </w:r>
      <w:r w:rsidR="00000000">
        <w:t>. Working together, transitions and school life</w:t>
      </w:r>
    </w:p>
    <w:p w14:paraId="3382D81A" w14:textId="2BA6FC30" w:rsidR="00F61F4C" w:rsidRDefault="00000000">
      <w:r>
        <w:t>1</w:t>
      </w:r>
      <w:r w:rsidR="00EC00C7">
        <w:t>1</w:t>
      </w:r>
      <w:r>
        <w:t>. Practical ideas for home</w:t>
      </w:r>
    </w:p>
    <w:p w14:paraId="3DA92F44" w14:textId="7A7A4F5F" w:rsidR="00F61F4C" w:rsidRDefault="00000000">
      <w:r>
        <w:t>1</w:t>
      </w:r>
      <w:r w:rsidR="00EC00C7">
        <w:t>2</w:t>
      </w:r>
      <w:r>
        <w:t>. Frequently asked questions</w:t>
      </w:r>
    </w:p>
    <w:p w14:paraId="1E872B08" w14:textId="645EC786" w:rsidR="00F61F4C" w:rsidRDefault="00000000">
      <w:r>
        <w:t>1</w:t>
      </w:r>
      <w:r w:rsidR="00EC00C7">
        <w:t>3</w:t>
      </w:r>
      <w:r>
        <w:t>. Useful contacts and SEND words explained</w:t>
      </w:r>
    </w:p>
    <w:tbl>
      <w:tblPr>
        <w:tblW w:w="0" w:type="auto"/>
        <w:tblLook w:val="04A0" w:firstRow="1" w:lastRow="0" w:firstColumn="1" w:lastColumn="0" w:noHBand="0" w:noVBand="1"/>
      </w:tblPr>
      <w:tblGrid>
        <w:gridCol w:w="9936"/>
      </w:tblGrid>
      <w:tr w:rsidR="00F61F4C" w14:paraId="59F1D254" w14:textId="77777777">
        <w:tc>
          <w:tcPr>
            <w:tcW w:w="9936" w:type="dxa"/>
            <w:shd w:val="clear" w:color="auto" w:fill="F2EBF8"/>
          </w:tcPr>
          <w:p w14:paraId="428A97E4" w14:textId="77777777" w:rsidR="00F61F4C" w:rsidRDefault="00000000">
            <w:r>
              <w:rPr>
                <w:b/>
                <w:color w:val="58297C"/>
              </w:rPr>
              <w:t>A message for families</w:t>
            </w:r>
            <w:r>
              <w:rPr>
                <w:b/>
                <w:color w:val="58297C"/>
              </w:rPr>
              <w:br/>
            </w:r>
            <w:r>
              <w:t>You do not have to know all the SEND terminology before asking for help. Your knowledge of your child matters, and you can ask questions at any stage.</w:t>
            </w:r>
          </w:p>
        </w:tc>
      </w:tr>
    </w:tbl>
    <w:p w14:paraId="2D1ECBD0" w14:textId="757994F2" w:rsidR="00F61F4C" w:rsidRDefault="00F61F4C"/>
    <w:p w14:paraId="47704CBD" w14:textId="77777777" w:rsidR="003C53F5" w:rsidRDefault="003C53F5" w:rsidP="003C53F5">
      <w:pPr>
        <w:jc w:val="center"/>
        <w:rPr>
          <w:b/>
          <w:bCs/>
        </w:rPr>
      </w:pPr>
      <w:r>
        <w:rPr>
          <w:b/>
          <w:bCs/>
        </w:rPr>
        <w:t xml:space="preserve">At Grasmere Academy, we have carefully crafted a school that embeds a highly inclusive ethos.  We believe that no matter what the stage of development of a child, we will ensure that our children make progress.  Instead of making children ‘fit into’ a school system, we will actively look for ways to see how we can change </w:t>
      </w:r>
      <w:proofErr w:type="gramStart"/>
      <w:r>
        <w:rPr>
          <w:b/>
          <w:bCs/>
        </w:rPr>
        <w:t>in order to</w:t>
      </w:r>
      <w:proofErr w:type="gramEnd"/>
      <w:r>
        <w:rPr>
          <w:b/>
          <w:bCs/>
        </w:rPr>
        <w:t xml:space="preserve"> meet the needs of our children.  We have adopted a motivational and engaging teaching and learning pedagogy, steeped in research and mastery, which reflects how the working world has changed, it is our moral imperative to prepare our community for this. The world we live in requires innovators, problem solvers, critical and creative thinkers and culturally aware citizens. It is our drive to prepare our children for a life unimaginable.</w:t>
      </w:r>
    </w:p>
    <w:p w14:paraId="3A3CCA00" w14:textId="77777777" w:rsidR="003C53F5" w:rsidRDefault="003C53F5" w:rsidP="003C53F5">
      <w:pPr>
        <w:jc w:val="center"/>
        <w:rPr>
          <w:b/>
          <w:bCs/>
        </w:rPr>
      </w:pPr>
      <w:r>
        <w:rPr>
          <w:b/>
          <w:bCs/>
        </w:rPr>
        <w:t xml:space="preserve">As a school we created our values together, as we believe these are the skills that we ALL need </w:t>
      </w:r>
      <w:proofErr w:type="gramStart"/>
      <w:r>
        <w:rPr>
          <w:b/>
          <w:bCs/>
        </w:rPr>
        <w:t>in order to</w:t>
      </w:r>
      <w:proofErr w:type="gramEnd"/>
      <w:r>
        <w:rPr>
          <w:b/>
          <w:bCs/>
        </w:rPr>
        <w:t xml:space="preserve"> drive our culture and vision.  These values are crucial for staff development, as well as children.</w:t>
      </w:r>
    </w:p>
    <w:p w14:paraId="491E2596" w14:textId="77777777" w:rsidR="003C53F5" w:rsidRDefault="003C53F5" w:rsidP="003C53F5">
      <w:pPr>
        <w:jc w:val="center"/>
        <w:rPr>
          <w:b/>
          <w:bCs/>
        </w:rPr>
      </w:pPr>
      <w:r>
        <w:rPr>
          <w:rFonts w:ascii="Arial" w:eastAsia="Arial" w:hAnsi="Arial" w:cs="Arial"/>
          <w:b/>
          <w:bCs/>
        </w:rPr>
        <w:t>​</w:t>
      </w:r>
    </w:p>
    <w:p w14:paraId="2494BF30" w14:textId="77777777" w:rsidR="003C53F5" w:rsidRDefault="003C53F5" w:rsidP="003C53F5">
      <w:r>
        <w:t xml:space="preserve">Grasmere Academy is an inclusive school that caters for children with a range of SEND needs. The school has a specialist Speech, Language and Communication Unit as well as a high level of SEND throughout the mainstream. The school aims to provide help and support to all pupils so that they can learn, flourish and achieve. </w:t>
      </w:r>
    </w:p>
    <w:p w14:paraId="79776A27" w14:textId="77777777" w:rsidR="003C53F5" w:rsidRDefault="003C53F5" w:rsidP="003C53F5"/>
    <w:p w14:paraId="75305293" w14:textId="77777777" w:rsidR="003C53F5" w:rsidRDefault="003C53F5" w:rsidP="003C53F5">
      <w:r>
        <w:t xml:space="preserve">The most common area of need in school and nationally is speech, language and communication followed by learning difficulties. </w:t>
      </w:r>
    </w:p>
    <w:p w14:paraId="59DCCDB5" w14:textId="77777777" w:rsidR="003C53F5" w:rsidRDefault="003C53F5" w:rsidP="003C53F5">
      <w:pPr>
        <w:jc w:val="center"/>
        <w:rPr>
          <w:b/>
          <w:bCs/>
        </w:rPr>
      </w:pPr>
    </w:p>
    <w:p w14:paraId="06CC7FC9" w14:textId="77777777" w:rsidR="003C53F5" w:rsidRDefault="003C53F5" w:rsidP="003C53F5">
      <w:r>
        <w:t xml:space="preserve">For some learners, despite planning, Quality First Teaching and levels of support made available in the classroom by teachers, progress within learning and social needs may remain slower than others with the gap between the </w:t>
      </w:r>
      <w:r>
        <w:lastRenderedPageBreak/>
        <w:t xml:space="preserve">child and their peers widening. A sustained widening of this gap over a significant period would give us cause for concern. </w:t>
      </w:r>
    </w:p>
    <w:p w14:paraId="34DF8EA2" w14:textId="77777777" w:rsidR="003C53F5" w:rsidRDefault="003C53F5"/>
    <w:p w14:paraId="787BFB9A" w14:textId="77777777" w:rsidR="003C53F5" w:rsidRDefault="003C53F5"/>
    <w:p w14:paraId="117DC89A" w14:textId="77777777" w:rsidR="00F61F4C" w:rsidRDefault="00000000">
      <w:pPr>
        <w:pStyle w:val="Heading1"/>
      </w:pPr>
      <w:r>
        <w:t>1 | Understanding SEND</w:t>
      </w:r>
    </w:p>
    <w:p w14:paraId="6605A606" w14:textId="77777777" w:rsidR="003C53F5" w:rsidRDefault="003C53F5" w:rsidP="003C53F5">
      <w:r>
        <w:t xml:space="preserve">SEN stands for Special Educational Needs. It applies to all children and young people with special educational needs aged from 0-25 years. </w:t>
      </w:r>
    </w:p>
    <w:p w14:paraId="01BF258D" w14:textId="77777777" w:rsidR="003C53F5" w:rsidRDefault="003C53F5" w:rsidP="003C53F5"/>
    <w:p w14:paraId="1D103EE2" w14:textId="77777777" w:rsidR="003C53F5" w:rsidRDefault="003C53F5" w:rsidP="003C53F5">
      <w:r>
        <w:t xml:space="preserve">The proportion of children with special educational needs continues to rise. </w:t>
      </w:r>
    </w:p>
    <w:p w14:paraId="13492179" w14:textId="77777777" w:rsidR="003C53F5" w:rsidRDefault="003C53F5" w:rsidP="003C53F5"/>
    <w:p w14:paraId="7795E05E" w14:textId="77777777" w:rsidR="003C53F5" w:rsidRDefault="003C53F5" w:rsidP="003C53F5">
      <w:r>
        <w:t xml:space="preserve">The SEND Code of </w:t>
      </w:r>
      <w:proofErr w:type="spellStart"/>
      <w:r>
        <w:t>Practise</w:t>
      </w:r>
      <w:proofErr w:type="spellEnd"/>
      <w:r>
        <w:t xml:space="preserve"> defines SEN as </w:t>
      </w:r>
      <w:r>
        <w:rPr>
          <w:noProof/>
        </w:rPr>
        <mc:AlternateContent>
          <mc:Choice Requires="wps">
            <w:drawing>
              <wp:anchor distT="0" distB="0" distL="114300" distR="114300" simplePos="0" relativeHeight="251659264" behindDoc="0" locked="0" layoutInCell="1" hidden="0" allowOverlap="1" wp14:anchorId="74C9533E" wp14:editId="6A8B73D2">
                <wp:simplePos x="0" y="0"/>
                <wp:positionH relativeFrom="column">
                  <wp:posOffset>1314450</wp:posOffset>
                </wp:positionH>
                <wp:positionV relativeFrom="paragraph">
                  <wp:posOffset>304592</wp:posOffset>
                </wp:positionV>
                <wp:extent cx="3432810" cy="1029843"/>
                <wp:effectExtent l="0" t="0" r="0" b="0"/>
                <wp:wrapNone/>
                <wp:docPr id="1643063242" name="Rounded Rectangle 1643063242"/>
                <wp:cNvGraphicFramePr/>
                <a:graphic xmlns:a="http://schemas.openxmlformats.org/drawingml/2006/main">
                  <a:graphicData uri="http://schemas.microsoft.com/office/word/2010/wordprocessingShape">
                    <wps:wsp>
                      <wps:cNvSpPr/>
                      <wps:spPr>
                        <a:xfrm>
                          <a:off x="3639120" y="3277080"/>
                          <a:ext cx="3413760" cy="1005840"/>
                        </a:xfrm>
                        <a:prstGeom prst="roundRect">
                          <a:avLst>
                            <a:gd name="adj" fmla="val 16667"/>
                          </a:avLst>
                        </a:prstGeom>
                        <a:solidFill>
                          <a:schemeClr val="accent1"/>
                        </a:solidFill>
                        <a:ln w="19050" cap="flat" cmpd="sng">
                          <a:solidFill>
                            <a:srgbClr val="082836"/>
                          </a:solidFill>
                          <a:prstDash val="solid"/>
                          <a:miter lim="800000"/>
                          <a:headEnd type="none" w="sm" len="sm"/>
                          <a:tailEnd type="none" w="sm" len="sm"/>
                        </a:ln>
                      </wps:spPr>
                      <wps:txbx>
                        <w:txbxContent>
                          <w:p w14:paraId="005E9CD8" w14:textId="77777777" w:rsidR="003C53F5" w:rsidRDefault="003C53F5" w:rsidP="003C53F5">
                            <w:pPr>
                              <w:spacing w:line="277" w:lineRule="auto"/>
                              <w:jc w:val="center"/>
                              <w:textDirection w:val="btLr"/>
                            </w:pPr>
                            <w:r>
                              <w:rPr>
                                <w:color w:val="000000"/>
                              </w:rPr>
                              <w:t xml:space="preserve">“A child or young person has SEN if they have a learning difficulty or disability which calls for special educational provision to be made for him or her.” </w:t>
                            </w:r>
                          </w:p>
                        </w:txbxContent>
                      </wps:txbx>
                      <wps:bodyPr spcFirstLastPara="1" wrap="square" lIns="91425" tIns="45700" rIns="91425" bIns="45700" anchor="ctr" anchorCtr="0">
                        <a:noAutofit/>
                      </wps:bodyPr>
                    </wps:wsp>
                  </a:graphicData>
                </a:graphic>
              </wp:anchor>
            </w:drawing>
          </mc:Choice>
          <mc:Fallback>
            <w:pict>
              <v:roundrect w14:anchorId="74C9533E" id="Rounded Rectangle 1643063242" o:spid="_x0000_s1026" style="position:absolute;margin-left:103.5pt;margin-top:24pt;width:270.3pt;height:81.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" fillcolor="#4f81bd [3204]" strokecolor="#082836" strokeweight="1.5pt">
                <v:stroke startarrowwidth="narrow" startarrowlength="short" endarrowwidth="narrow" endarrowlength="short" joinstyle="miter"/>
                <v:textbox inset="2.53958mm,1.2694mm,2.53958mm,1.2694mm">
                  <w:txbxContent>
                    <w:p w14:paraId="005E9CD8" w14:textId="77777777" w:rsidR="003C53F5" w:rsidRDefault="003C53F5" w:rsidP="003C53F5">
                      <w:pPr>
                        <w:spacing w:line="277" w:lineRule="auto"/>
                        <w:jc w:val="center"/>
                        <w:textDirection w:val="btLr"/>
                      </w:pPr>
                      <w:r>
                        <w:rPr>
                          <w:color w:val="000000"/>
                        </w:rPr>
                        <w:t xml:space="preserve">“A child or young person has SEN if they have a learning difficulty or disability which calls for special educational provision to be made for him or her.” </w:t>
                      </w:r>
                    </w:p>
                  </w:txbxContent>
                </v:textbox>
              </v:roundrect>
            </w:pict>
          </mc:Fallback>
        </mc:AlternateContent>
      </w:r>
    </w:p>
    <w:p w14:paraId="4BCD65F1" w14:textId="77777777" w:rsidR="003C53F5" w:rsidRDefault="003C53F5" w:rsidP="003C53F5"/>
    <w:p w14:paraId="21CCA8B1" w14:textId="77777777" w:rsidR="003C53F5" w:rsidRDefault="003C53F5" w:rsidP="003C53F5"/>
    <w:p w14:paraId="4370557C" w14:textId="77777777" w:rsidR="003C53F5" w:rsidRDefault="003C53F5" w:rsidP="003C53F5"/>
    <w:p w14:paraId="478C3EF4" w14:textId="77777777" w:rsidR="003C53F5" w:rsidRDefault="003C53F5" w:rsidP="003C53F5">
      <w:pPr>
        <w:rPr>
          <w:b/>
          <w:bCs/>
        </w:rPr>
      </w:pPr>
    </w:p>
    <w:p w14:paraId="6A57E65D" w14:textId="77777777" w:rsidR="003C53F5" w:rsidRDefault="003C53F5" w:rsidP="003C53F5">
      <w:pPr>
        <w:jc w:val="center"/>
      </w:pPr>
    </w:p>
    <w:p w14:paraId="492D61D0" w14:textId="77777777" w:rsidR="003C53F5" w:rsidRDefault="003C53F5" w:rsidP="003C53F5">
      <w:r>
        <w:t xml:space="preserve">A pupil has a learning difficulty if they have a significantly different level of learning compared to their peers or a disability that stops them from accessing the curriculum or provision for learning. </w:t>
      </w:r>
    </w:p>
    <w:p w14:paraId="6D0E5535" w14:textId="77777777" w:rsidR="003C53F5" w:rsidRDefault="003C53F5" w:rsidP="003C53F5">
      <w:r>
        <w:t xml:space="preserve">SEND stands for Special Educational Needs and Disabilities.  </w:t>
      </w:r>
      <w:r>
        <w:rPr>
          <w:noProof/>
        </w:rPr>
        <mc:AlternateContent>
          <mc:Choice Requires="wps">
            <w:drawing>
              <wp:anchor distT="0" distB="0" distL="114300" distR="114300" simplePos="0" relativeHeight="251660288" behindDoc="0" locked="0" layoutInCell="1" hidden="0" allowOverlap="1" wp14:anchorId="02E73AB3" wp14:editId="7BC39EB8">
                <wp:simplePos x="0" y="0"/>
                <wp:positionH relativeFrom="column">
                  <wp:posOffset>973455</wp:posOffset>
                </wp:positionH>
                <wp:positionV relativeFrom="paragraph">
                  <wp:posOffset>272415</wp:posOffset>
                </wp:positionV>
                <wp:extent cx="3821430" cy="1443990"/>
                <wp:effectExtent l="0" t="0" r="0" b="0"/>
                <wp:wrapNone/>
                <wp:docPr id="1643063246" name="Rounded Rectangle 1643063246"/>
                <wp:cNvGraphicFramePr/>
                <a:graphic xmlns:a="http://schemas.openxmlformats.org/drawingml/2006/main">
                  <a:graphicData uri="http://schemas.microsoft.com/office/word/2010/wordprocessingShape">
                    <wps:wsp>
                      <wps:cNvSpPr/>
                      <wps:spPr>
                        <a:xfrm>
                          <a:off x="3444810" y="3067530"/>
                          <a:ext cx="3802380" cy="1424940"/>
                        </a:xfrm>
                        <a:prstGeom prst="roundRect">
                          <a:avLst>
                            <a:gd name="adj" fmla="val 16667"/>
                          </a:avLst>
                        </a:prstGeom>
                        <a:solidFill>
                          <a:srgbClr val="EE0000"/>
                        </a:solidFill>
                        <a:ln w="19050" cap="flat" cmpd="sng">
                          <a:solidFill>
                            <a:srgbClr val="082836"/>
                          </a:solidFill>
                          <a:prstDash val="solid"/>
                          <a:miter lim="800000"/>
                          <a:headEnd type="none" w="sm" len="sm"/>
                          <a:tailEnd type="none" w="sm" len="sm"/>
                        </a:ln>
                      </wps:spPr>
                      <wps:txbx>
                        <w:txbxContent>
                          <w:p w14:paraId="30A21493" w14:textId="77777777" w:rsidR="003C53F5" w:rsidRDefault="003C53F5" w:rsidP="003C53F5">
                            <w:pPr>
                              <w:spacing w:line="277" w:lineRule="auto"/>
                              <w:jc w:val="center"/>
                              <w:textDirection w:val="btLr"/>
                            </w:pPr>
                            <w:r>
                              <w:rPr>
                                <w:color w:val="000000"/>
                              </w:rPr>
                              <w:t>Children have a disability if they have a physical or mental impairment that has substantial and long-term adverse effect on their ability to carry out normal activities. Many children will be classed as having a disability (Equality Act 2010)</w:t>
                            </w:r>
                          </w:p>
                        </w:txbxContent>
                      </wps:txbx>
                      <wps:bodyPr spcFirstLastPara="1" wrap="square" lIns="91425" tIns="45700" rIns="91425" bIns="45700" anchor="ctr" anchorCtr="0">
                        <a:noAutofit/>
                      </wps:bodyPr>
                    </wps:wsp>
                  </a:graphicData>
                </a:graphic>
              </wp:anchor>
            </w:drawing>
          </mc:Choice>
          <mc:Fallback>
            <w:pict>
              <v:roundrect w14:anchorId="02E73AB3" id="Rounded Rectangle 1643063246" o:spid="_x0000_s1027" style="position:absolute;margin-left:76.65pt;margin-top:21.45pt;width:300.9pt;height:113.7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" fillcolor="#e00" strokecolor="#082836" strokeweight="1.5pt">
                <v:stroke startarrowwidth="narrow" startarrowlength="short" endarrowwidth="narrow" endarrowlength="short" joinstyle="miter"/>
                <v:textbox inset="2.53958mm,1.2694mm,2.53958mm,1.2694mm">
                  <w:txbxContent>
                    <w:p w14:paraId="30A21493" w14:textId="77777777" w:rsidR="003C53F5" w:rsidRDefault="003C53F5" w:rsidP="003C53F5">
                      <w:pPr>
                        <w:spacing w:line="277" w:lineRule="auto"/>
                        <w:jc w:val="center"/>
                        <w:textDirection w:val="btLr"/>
                      </w:pPr>
                      <w:r>
                        <w:rPr>
                          <w:color w:val="000000"/>
                        </w:rPr>
                        <w:t>Children have a disability if they have a physical or mental impairment that has substantial and long-term adverse effect on their ability to carry out normal activities. Many children will be classed as having a disability (Equality Act 2010)</w:t>
                      </w:r>
                    </w:p>
                  </w:txbxContent>
                </v:textbox>
              </v:roundrect>
            </w:pict>
          </mc:Fallback>
        </mc:AlternateContent>
      </w:r>
    </w:p>
    <w:p w14:paraId="59E7BAA1" w14:textId="77777777" w:rsidR="003C53F5" w:rsidRDefault="003C53F5" w:rsidP="003C53F5"/>
    <w:p w14:paraId="29EF8D61" w14:textId="77777777" w:rsidR="003C53F5" w:rsidRDefault="003C53F5" w:rsidP="003C53F5"/>
    <w:p w14:paraId="660F8260" w14:textId="77777777" w:rsidR="003C53F5" w:rsidRDefault="003C53F5" w:rsidP="003C53F5"/>
    <w:p w14:paraId="7C09894B" w14:textId="77777777" w:rsidR="003C53F5" w:rsidRDefault="003C53F5" w:rsidP="003C53F5"/>
    <w:p w14:paraId="14E4FC15" w14:textId="77777777" w:rsidR="003C53F5" w:rsidRDefault="003C53F5" w:rsidP="003C53F5"/>
    <w:p w14:paraId="3AE58CF8" w14:textId="77777777" w:rsidR="003C53F5" w:rsidRDefault="003C53F5" w:rsidP="003C53F5"/>
    <w:p w14:paraId="11849B19" w14:textId="77777777" w:rsidR="003C53F5" w:rsidRDefault="003C53F5" w:rsidP="003C53F5"/>
    <w:p w14:paraId="2FA77271" w14:textId="135DD36C" w:rsidR="003C53F5" w:rsidRDefault="003C53F5" w:rsidP="003C53F5">
      <w:r>
        <w:t>SEND can affect a child’s</w:t>
      </w:r>
    </w:p>
    <w:p w14:paraId="45DE3776" w14:textId="77777777" w:rsidR="003C53F5" w:rsidRDefault="003C53F5" w:rsidP="003C53F5">
      <w:pPr>
        <w:numPr>
          <w:ilvl w:val="0"/>
          <w:numId w:val="10"/>
        </w:numPr>
        <w:pBdr>
          <w:top w:val="nil"/>
          <w:left w:val="nil"/>
          <w:bottom w:val="nil"/>
          <w:right w:val="nil"/>
          <w:between w:val="nil"/>
        </w:pBdr>
        <w:spacing w:after="0" w:line="278" w:lineRule="auto"/>
      </w:pPr>
      <w:r>
        <w:rPr>
          <w:color w:val="000000"/>
        </w:rPr>
        <w:t xml:space="preserve">academic capabilities e.g. reading, writing and </w:t>
      </w:r>
      <w:proofErr w:type="spellStart"/>
      <w:r>
        <w:rPr>
          <w:color w:val="000000"/>
        </w:rPr>
        <w:t>maths</w:t>
      </w:r>
      <w:proofErr w:type="spellEnd"/>
    </w:p>
    <w:p w14:paraId="79027E9C" w14:textId="77777777" w:rsidR="003C53F5" w:rsidRDefault="003C53F5" w:rsidP="003C53F5">
      <w:pPr>
        <w:numPr>
          <w:ilvl w:val="0"/>
          <w:numId w:val="10"/>
        </w:numPr>
        <w:pBdr>
          <w:top w:val="nil"/>
          <w:left w:val="nil"/>
          <w:bottom w:val="nil"/>
          <w:right w:val="nil"/>
          <w:between w:val="nil"/>
        </w:pBdr>
        <w:spacing w:after="0" w:line="278" w:lineRule="auto"/>
      </w:pPr>
      <w:r>
        <w:rPr>
          <w:color w:val="000000"/>
        </w:rPr>
        <w:t xml:space="preserve">ability to understand  </w:t>
      </w:r>
    </w:p>
    <w:p w14:paraId="6FC01138" w14:textId="77777777" w:rsidR="003C53F5" w:rsidRDefault="003C53F5" w:rsidP="003C53F5">
      <w:pPr>
        <w:numPr>
          <w:ilvl w:val="0"/>
          <w:numId w:val="10"/>
        </w:numPr>
        <w:pBdr>
          <w:top w:val="nil"/>
          <w:left w:val="nil"/>
          <w:bottom w:val="nil"/>
          <w:right w:val="nil"/>
          <w:between w:val="nil"/>
        </w:pBdr>
        <w:spacing w:after="0" w:line="278" w:lineRule="auto"/>
      </w:pPr>
      <w:r>
        <w:rPr>
          <w:color w:val="000000"/>
        </w:rPr>
        <w:t>ability to concentrate</w:t>
      </w:r>
    </w:p>
    <w:p w14:paraId="3661766C" w14:textId="77777777" w:rsidR="003C53F5" w:rsidRDefault="003C53F5" w:rsidP="003C53F5">
      <w:pPr>
        <w:numPr>
          <w:ilvl w:val="0"/>
          <w:numId w:val="10"/>
        </w:numPr>
        <w:pBdr>
          <w:top w:val="nil"/>
          <w:left w:val="nil"/>
          <w:bottom w:val="nil"/>
          <w:right w:val="nil"/>
          <w:between w:val="nil"/>
        </w:pBdr>
        <w:spacing w:after="0" w:line="278" w:lineRule="auto"/>
      </w:pPr>
      <w:proofErr w:type="spellStart"/>
      <w:r>
        <w:rPr>
          <w:color w:val="000000"/>
        </w:rPr>
        <w:t>behaviour</w:t>
      </w:r>
      <w:proofErr w:type="spellEnd"/>
      <w:r>
        <w:rPr>
          <w:color w:val="000000"/>
        </w:rPr>
        <w:t xml:space="preserve"> or ability to </w:t>
      </w:r>
      <w:proofErr w:type="spellStart"/>
      <w:r>
        <w:rPr>
          <w:color w:val="000000"/>
        </w:rPr>
        <w:t>socialise</w:t>
      </w:r>
      <w:proofErr w:type="spellEnd"/>
    </w:p>
    <w:p w14:paraId="5408E86C" w14:textId="77777777" w:rsidR="003C53F5" w:rsidRDefault="003C53F5" w:rsidP="003C53F5">
      <w:pPr>
        <w:numPr>
          <w:ilvl w:val="0"/>
          <w:numId w:val="10"/>
        </w:numPr>
        <w:pBdr>
          <w:top w:val="nil"/>
          <w:left w:val="nil"/>
          <w:bottom w:val="nil"/>
          <w:right w:val="nil"/>
          <w:between w:val="nil"/>
        </w:pBdr>
        <w:spacing w:after="160" w:line="278" w:lineRule="auto"/>
      </w:pPr>
      <w:r>
        <w:rPr>
          <w:color w:val="000000"/>
        </w:rPr>
        <w:t>physical ability</w:t>
      </w:r>
    </w:p>
    <w:p w14:paraId="261CF0D7" w14:textId="77777777" w:rsidR="003C53F5" w:rsidRDefault="003C53F5" w:rsidP="003C53F5">
      <w:r>
        <w:t xml:space="preserve">Not all children who have a disability will have SEN. </w:t>
      </w:r>
    </w:p>
    <w:p w14:paraId="3F5031E9" w14:textId="77777777" w:rsidR="003C53F5" w:rsidRDefault="003C53F5" w:rsidP="003C53F5">
      <w:r>
        <w:t xml:space="preserve">There is a broad spectrum of needs in SEND and there are many different learning difficulties and disabilities that fall under this umbrella. Any child with SEN will need special provisions to help remove potential barriers to learning. </w:t>
      </w:r>
    </w:p>
    <w:p w14:paraId="2225701D" w14:textId="77777777" w:rsidR="003C53F5" w:rsidRDefault="003C53F5" w:rsidP="003C53F5"/>
    <w:p w14:paraId="7BD6685A" w14:textId="77777777" w:rsidR="003C53F5" w:rsidRDefault="003C53F5" w:rsidP="003C53F5"/>
    <w:p w14:paraId="2D2A0168" w14:textId="77777777" w:rsidR="003C53F5" w:rsidRDefault="003C53F5" w:rsidP="003C53F5"/>
    <w:p w14:paraId="647423E4" w14:textId="77777777" w:rsidR="003C53F5" w:rsidRDefault="003C53F5" w:rsidP="003C53F5"/>
    <w:p w14:paraId="30047EDB" w14:textId="77777777" w:rsidR="003C53F5" w:rsidRPr="003C53F5" w:rsidRDefault="003C53F5" w:rsidP="003C53F5"/>
    <w:p w14:paraId="5CA914F7" w14:textId="77777777" w:rsidR="00F61F4C" w:rsidRDefault="00000000">
      <w:pPr>
        <w:pStyle w:val="Heading2"/>
      </w:pPr>
      <w:r>
        <w:t>The four broad areas of need</w:t>
      </w:r>
    </w:p>
    <w:tbl>
      <w:tblPr>
        <w:tblStyle w:val="LightShading-Accent1"/>
        <w:tblW w:w="0" w:type="auto"/>
        <w:jc w:val="center"/>
        <w:tblLook w:val="04A0" w:firstRow="1" w:lastRow="0" w:firstColumn="1" w:lastColumn="0" w:noHBand="0" w:noVBand="1"/>
      </w:tblPr>
      <w:tblGrid>
        <w:gridCol w:w="4968"/>
        <w:gridCol w:w="4968"/>
      </w:tblGrid>
      <w:tr w:rsidR="00F61F4C" w14:paraId="1ABBEEF5" w14:textId="77777777" w:rsidTr="00F61F4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5D963473" w14:textId="77777777" w:rsidR="00F61F4C" w:rsidRDefault="00000000">
            <w:r>
              <w:t>Area</w:t>
            </w:r>
          </w:p>
        </w:tc>
        <w:tc>
          <w:tcPr>
            <w:tcW w:w="4968" w:type="dxa"/>
            <w:vAlign w:val="center"/>
          </w:tcPr>
          <w:p w14:paraId="66670F1E" w14:textId="77777777" w:rsidR="00F61F4C" w:rsidRDefault="00000000">
            <w:pPr>
              <w:cnfStyle w:val="100000000000" w:firstRow="1" w:lastRow="0" w:firstColumn="0" w:lastColumn="0" w:oddVBand="0" w:evenVBand="0" w:oddHBand="0" w:evenHBand="0" w:firstRowFirstColumn="0" w:firstRowLastColumn="0" w:lastRowFirstColumn="0" w:lastRowLastColumn="0"/>
            </w:pPr>
            <w:r>
              <w:t>What this might look like</w:t>
            </w:r>
          </w:p>
        </w:tc>
      </w:tr>
      <w:tr w:rsidR="00F61F4C" w14:paraId="69E61D97"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36CAE68D" w14:textId="77777777" w:rsidR="00F61F4C" w:rsidRDefault="00000000">
            <w:r>
              <w:t>Communication and interaction</w:t>
            </w:r>
          </w:p>
        </w:tc>
        <w:tc>
          <w:tcPr>
            <w:tcW w:w="4968" w:type="dxa"/>
            <w:vAlign w:val="center"/>
          </w:tcPr>
          <w:p w14:paraId="20FB75E2" w14:textId="77777777" w:rsidR="00F61F4C" w:rsidRDefault="00000000">
            <w:pPr>
              <w:cnfStyle w:val="000000100000" w:firstRow="0" w:lastRow="0" w:firstColumn="0" w:lastColumn="0" w:oddVBand="0" w:evenVBand="0" w:oddHBand="1" w:evenHBand="0" w:firstRowFirstColumn="0" w:firstRowLastColumn="0" w:lastRowFirstColumn="0" w:lastRowLastColumn="0"/>
            </w:pPr>
            <w:r>
              <w:t>Difficulty understanding or using language, speech sounds, social communication or interaction; may include autistic children.</w:t>
            </w:r>
          </w:p>
        </w:tc>
      </w:tr>
      <w:tr w:rsidR="00F61F4C" w14:paraId="4AFD464C"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3C0A166D" w14:textId="77777777" w:rsidR="00F61F4C" w:rsidRDefault="00000000">
            <w:r>
              <w:t>Cognition and learning</w:t>
            </w:r>
          </w:p>
        </w:tc>
        <w:tc>
          <w:tcPr>
            <w:tcW w:w="4968" w:type="dxa"/>
            <w:vAlign w:val="center"/>
          </w:tcPr>
          <w:p w14:paraId="6A0B3501" w14:textId="77777777" w:rsidR="00F61F4C" w:rsidRDefault="00000000">
            <w:pPr>
              <w:cnfStyle w:val="000000000000" w:firstRow="0" w:lastRow="0" w:firstColumn="0" w:lastColumn="0" w:oddVBand="0" w:evenVBand="0" w:oddHBand="0" w:evenHBand="0" w:firstRowFirstColumn="0" w:firstRowLastColumn="0" w:lastRowFirstColumn="0" w:lastRowLastColumn="0"/>
            </w:pPr>
            <w:r>
              <w:t>Needing more time or a different approach to learning; difficulties with reading, writing, maths or memory.</w:t>
            </w:r>
          </w:p>
        </w:tc>
      </w:tr>
      <w:tr w:rsidR="00F61F4C" w14:paraId="36316F7B"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717EB0C4" w14:textId="77777777" w:rsidR="00F61F4C" w:rsidRDefault="00000000">
            <w:r>
              <w:t>Social, emotional and mental health</w:t>
            </w:r>
          </w:p>
        </w:tc>
        <w:tc>
          <w:tcPr>
            <w:tcW w:w="4968" w:type="dxa"/>
            <w:vAlign w:val="center"/>
          </w:tcPr>
          <w:p w14:paraId="24504345" w14:textId="77777777" w:rsidR="00F61F4C" w:rsidRDefault="00000000">
            <w:pPr>
              <w:cnfStyle w:val="000000100000" w:firstRow="0" w:lastRow="0" w:firstColumn="0" w:lastColumn="0" w:oddVBand="0" w:evenVBand="0" w:oddHBand="1" w:evenHBand="0" w:firstRowFirstColumn="0" w:firstRowLastColumn="0" w:lastRowFirstColumn="0" w:lastRowLastColumn="0"/>
            </w:pPr>
            <w:r>
              <w:t>Difficulties with anxiety, attention, emotional regulation, relationships or wellbeing.</w:t>
            </w:r>
          </w:p>
        </w:tc>
      </w:tr>
      <w:tr w:rsidR="00F61F4C" w14:paraId="485C0108"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18E8B1E" w14:textId="77777777" w:rsidR="00F61F4C" w:rsidRDefault="00000000">
            <w:r>
              <w:t>Sensory and/or physical</w:t>
            </w:r>
          </w:p>
        </w:tc>
        <w:tc>
          <w:tcPr>
            <w:tcW w:w="4968" w:type="dxa"/>
            <w:vAlign w:val="center"/>
          </w:tcPr>
          <w:p w14:paraId="747BB1AC" w14:textId="77777777" w:rsidR="00F61F4C" w:rsidRDefault="00000000">
            <w:pPr>
              <w:cnfStyle w:val="000000000000" w:firstRow="0" w:lastRow="0" w:firstColumn="0" w:lastColumn="0" w:oddVBand="0" w:evenVBand="0" w:oddHBand="0" w:evenHBand="0" w:firstRowFirstColumn="0" w:firstRowLastColumn="0" w:lastRowFirstColumn="0" w:lastRowLastColumn="0"/>
            </w:pPr>
            <w:r>
              <w:t>Hearing or vision needs, physical disabilities or sensory differences that affect access to school life.</w:t>
            </w:r>
          </w:p>
        </w:tc>
      </w:tr>
    </w:tbl>
    <w:p w14:paraId="0CA058D1" w14:textId="77777777" w:rsidR="00F61F4C" w:rsidRDefault="00F61F4C"/>
    <w:p w14:paraId="7E7BF348" w14:textId="77777777" w:rsidR="00F61F4C" w:rsidRDefault="00000000">
      <w:r>
        <w:t>These are broad descriptions, not labels that define a child. We focus on strengths as well as needs.</w:t>
      </w:r>
    </w:p>
    <w:p w14:paraId="217639BA" w14:textId="51F62B0E" w:rsidR="003C53F5" w:rsidRDefault="003C53F5" w:rsidP="003C53F5">
      <w:pPr>
        <w:pStyle w:val="Heading1"/>
      </w:pPr>
      <w:r>
        <w:t>2</w:t>
      </w:r>
      <w:r>
        <w:t xml:space="preserve">| </w:t>
      </w:r>
      <w:r>
        <w:t>The Core Principals of SEND at Grasmere Academy</w:t>
      </w:r>
    </w:p>
    <w:p w14:paraId="66AF83E3" w14:textId="77777777" w:rsidR="003C53F5" w:rsidRDefault="003C53F5" w:rsidP="003C53F5">
      <w:pPr>
        <w:numPr>
          <w:ilvl w:val="0"/>
          <w:numId w:val="11"/>
        </w:numPr>
        <w:tabs>
          <w:tab w:val="left" w:pos="1944"/>
        </w:tabs>
        <w:spacing w:after="0" w:line="278" w:lineRule="auto"/>
      </w:pPr>
      <w:r>
        <w:t xml:space="preserve">Our systems involve children, parents, staff and outside agencies in decision making at individual and strategic levels. Children and their families must be involved at all levels. </w:t>
      </w:r>
    </w:p>
    <w:p w14:paraId="76638556" w14:textId="77777777" w:rsidR="003C53F5" w:rsidRDefault="003C53F5" w:rsidP="003C53F5">
      <w:pPr>
        <w:numPr>
          <w:ilvl w:val="0"/>
          <w:numId w:val="11"/>
        </w:numPr>
        <w:tabs>
          <w:tab w:val="left" w:pos="1944"/>
        </w:tabs>
        <w:spacing w:after="0" w:line="278" w:lineRule="auto"/>
      </w:pPr>
      <w:r>
        <w:t xml:space="preserve">SEN can occur at different levels of severity and these can and do change over time. </w:t>
      </w:r>
    </w:p>
    <w:p w14:paraId="62FF2755" w14:textId="77777777" w:rsidR="003C53F5" w:rsidRDefault="003C53F5" w:rsidP="003C53F5">
      <w:pPr>
        <w:numPr>
          <w:ilvl w:val="0"/>
          <w:numId w:val="11"/>
        </w:numPr>
        <w:tabs>
          <w:tab w:val="left" w:pos="1944"/>
        </w:tabs>
        <w:spacing w:after="0" w:line="278" w:lineRule="auto"/>
      </w:pPr>
      <w:r>
        <w:t xml:space="preserve">Early identification is not necessarily identification at an early age but identification as it emerges. </w:t>
      </w:r>
    </w:p>
    <w:p w14:paraId="7194C1B7" w14:textId="77777777" w:rsidR="003C53F5" w:rsidRDefault="003C53F5" w:rsidP="003C53F5">
      <w:pPr>
        <w:numPr>
          <w:ilvl w:val="0"/>
          <w:numId w:val="11"/>
        </w:numPr>
        <w:tabs>
          <w:tab w:val="left" w:pos="1944"/>
        </w:tabs>
        <w:spacing w:after="0" w:line="278" w:lineRule="auto"/>
      </w:pPr>
      <w:r>
        <w:t xml:space="preserve">The process must align with government guidance and statutory processes </w:t>
      </w:r>
    </w:p>
    <w:p w14:paraId="72D88183" w14:textId="77777777" w:rsidR="003C53F5" w:rsidRDefault="003C53F5" w:rsidP="003C53F5">
      <w:pPr>
        <w:numPr>
          <w:ilvl w:val="0"/>
          <w:numId w:val="11"/>
        </w:numPr>
        <w:tabs>
          <w:tab w:val="left" w:pos="1944"/>
        </w:tabs>
        <w:spacing w:after="0" w:line="278" w:lineRule="auto"/>
      </w:pPr>
      <w:r>
        <w:t>School is responsible for SEN support arrangements</w:t>
      </w:r>
    </w:p>
    <w:p w14:paraId="76ED7E57" w14:textId="77777777" w:rsidR="003C53F5" w:rsidRDefault="003C53F5" w:rsidP="003C53F5">
      <w:pPr>
        <w:numPr>
          <w:ilvl w:val="0"/>
          <w:numId w:val="11"/>
        </w:numPr>
        <w:tabs>
          <w:tab w:val="left" w:pos="1944"/>
        </w:tabs>
        <w:spacing w:after="160" w:line="278" w:lineRule="auto"/>
      </w:pPr>
      <w:r>
        <w:t>SEN Support must include Quality First Teaching</w:t>
      </w:r>
    </w:p>
    <w:p w14:paraId="1014C446" w14:textId="77777777" w:rsidR="003C53F5" w:rsidRDefault="003C53F5" w:rsidP="003C53F5">
      <w:pPr>
        <w:tabs>
          <w:tab w:val="left" w:pos="1944"/>
        </w:tabs>
        <w:rPr>
          <w:b/>
          <w:bCs/>
          <w:u w:val="single"/>
        </w:rPr>
      </w:pPr>
    </w:p>
    <w:p w14:paraId="07BA5DDE" w14:textId="77777777" w:rsidR="003C53F5" w:rsidRDefault="003C53F5" w:rsidP="003C53F5">
      <w:pPr>
        <w:tabs>
          <w:tab w:val="left" w:pos="1944"/>
        </w:tabs>
        <w:rPr>
          <w:b/>
          <w:bCs/>
          <w:u w:val="single"/>
        </w:rPr>
      </w:pPr>
      <w:r>
        <w:rPr>
          <w:b/>
          <w:bCs/>
          <w:u w:val="single"/>
        </w:rPr>
        <w:t xml:space="preserve"> Roles in SEND</w:t>
      </w:r>
    </w:p>
    <w:p w14:paraId="13AFB61D" w14:textId="77777777" w:rsidR="003C53F5" w:rsidRDefault="003C53F5" w:rsidP="003C53F5">
      <w:pPr>
        <w:tabs>
          <w:tab w:val="left" w:pos="1944"/>
        </w:tabs>
        <w:rPr>
          <w:b/>
          <w:bCs/>
        </w:rPr>
      </w:pPr>
      <w:r>
        <w:rPr>
          <w:b/>
          <w:bCs/>
        </w:rPr>
        <w:t xml:space="preserve">Parents </w:t>
      </w:r>
    </w:p>
    <w:p w14:paraId="56EA2D4F" w14:textId="77777777" w:rsidR="003C53F5" w:rsidRDefault="003C53F5" w:rsidP="003C53F5">
      <w:pPr>
        <w:tabs>
          <w:tab w:val="left" w:pos="1944"/>
        </w:tabs>
      </w:pPr>
      <w:r>
        <w:t xml:space="preserve">Developing positive and trustworthy relationships with parents is paramount in supporting children in school. As a school we aim to have these relationships with parents as no one knows a child better than their parents. The perspective from parents creates a holistic view of the child. The SEN Code of </w:t>
      </w:r>
      <w:proofErr w:type="spellStart"/>
      <w:r>
        <w:t>Practise</w:t>
      </w:r>
      <w:proofErr w:type="spellEnd"/>
      <w:r>
        <w:t xml:space="preserve"> details the importance of parents. </w:t>
      </w:r>
    </w:p>
    <w:p w14:paraId="70D90112" w14:textId="77777777" w:rsidR="003C53F5" w:rsidRDefault="003C53F5" w:rsidP="003C53F5">
      <w:pPr>
        <w:tabs>
          <w:tab w:val="left" w:pos="1944"/>
        </w:tabs>
      </w:pPr>
    </w:p>
    <w:p w14:paraId="500AF36B" w14:textId="77777777" w:rsidR="003C53F5" w:rsidRDefault="003C53F5" w:rsidP="003C53F5">
      <w:pPr>
        <w:tabs>
          <w:tab w:val="left" w:pos="1944"/>
        </w:tabs>
        <w:rPr>
          <w:b/>
          <w:bCs/>
        </w:rPr>
      </w:pPr>
      <w:r>
        <w:rPr>
          <w:b/>
          <w:bCs/>
        </w:rPr>
        <w:t>SENDCo</w:t>
      </w:r>
    </w:p>
    <w:p w14:paraId="4F292EA8" w14:textId="77777777" w:rsidR="003C53F5" w:rsidRDefault="003C53F5" w:rsidP="003C53F5">
      <w:pPr>
        <w:tabs>
          <w:tab w:val="left" w:pos="1944"/>
        </w:tabs>
      </w:pPr>
      <w:r>
        <w:t xml:space="preserve">At Grasmere Academy has adopted a whole school approach to SEND. </w:t>
      </w:r>
    </w:p>
    <w:p w14:paraId="79EFB440" w14:textId="77777777" w:rsidR="003C53F5" w:rsidRDefault="003C53F5" w:rsidP="003C53F5">
      <w:pPr>
        <w:tabs>
          <w:tab w:val="left" w:pos="1944"/>
        </w:tabs>
      </w:pPr>
      <w:r>
        <w:t xml:space="preserve">The school appointed SENDCo is Miss Winship. The SENDCo is responsible for the SEN provision and works alongside teachers to ensure that the needs of all pupils are met. The SEND Policy and Information Report are on the school website. </w:t>
      </w:r>
    </w:p>
    <w:p w14:paraId="7BE2F78D" w14:textId="77777777" w:rsidR="003C53F5" w:rsidRDefault="003C53F5" w:rsidP="003C53F5">
      <w:pPr>
        <w:tabs>
          <w:tab w:val="left" w:pos="1944"/>
        </w:tabs>
      </w:pPr>
      <w:r>
        <w:lastRenderedPageBreak/>
        <w:t xml:space="preserve">Miss Winship will hold half termly SEND Drop-In sessions for parents. </w:t>
      </w:r>
    </w:p>
    <w:p w14:paraId="4D3FE99D" w14:textId="77777777" w:rsidR="003C53F5" w:rsidRDefault="003C53F5" w:rsidP="003C53F5">
      <w:pPr>
        <w:tabs>
          <w:tab w:val="left" w:pos="1944"/>
        </w:tabs>
      </w:pPr>
    </w:p>
    <w:p w14:paraId="27F1FC96" w14:textId="77777777" w:rsidR="003C53F5" w:rsidRDefault="003C53F5" w:rsidP="003C53F5">
      <w:pPr>
        <w:tabs>
          <w:tab w:val="left" w:pos="1944"/>
        </w:tabs>
        <w:rPr>
          <w:b/>
          <w:bCs/>
        </w:rPr>
      </w:pPr>
      <w:r>
        <w:rPr>
          <w:b/>
          <w:bCs/>
        </w:rPr>
        <w:t>Teachers</w:t>
      </w:r>
    </w:p>
    <w:p w14:paraId="0973C416" w14:textId="77777777" w:rsidR="003C53F5" w:rsidRDefault="003C53F5" w:rsidP="003C53F5">
      <w:pPr>
        <w:tabs>
          <w:tab w:val="left" w:pos="1944"/>
        </w:tabs>
      </w:pPr>
      <w:r>
        <w:t xml:space="preserve">Teaching Standards (2011) state very clearly that delivering </w:t>
      </w:r>
      <w:proofErr w:type="gramStart"/>
      <w:r>
        <w:t>high quality</w:t>
      </w:r>
      <w:proofErr w:type="gramEnd"/>
      <w:r>
        <w:t xml:space="preserve"> teaching ensures that teachers meet the needs of most of the children in the classroom. There will be children in the classroom that require reasonable adjustments and/ or additional provision. For children with SEND needs, teachers will produce termly support plans. These will give details of intervention and support that your child will receive over the course of the term. </w:t>
      </w:r>
    </w:p>
    <w:p w14:paraId="39363F4F" w14:textId="77777777" w:rsidR="003C53F5" w:rsidRDefault="003C53F5" w:rsidP="003C53F5">
      <w:pPr>
        <w:tabs>
          <w:tab w:val="left" w:pos="1944"/>
        </w:tabs>
      </w:pPr>
    </w:p>
    <w:p w14:paraId="71277FD4" w14:textId="77777777" w:rsidR="003C53F5" w:rsidRDefault="003C53F5" w:rsidP="003C53F5">
      <w:pPr>
        <w:tabs>
          <w:tab w:val="left" w:pos="1944"/>
        </w:tabs>
      </w:pPr>
      <w:r>
        <w:t xml:space="preserve">Teachers at Grasmere Academy are highly skilled and identify needs very quickly. It is the teacher’s job to notice if children have any difficulties compared to their peers and what these difficulties might be. </w:t>
      </w:r>
    </w:p>
    <w:p w14:paraId="135FE8D2" w14:textId="77777777" w:rsidR="003C53F5" w:rsidRDefault="003C53F5" w:rsidP="003C53F5">
      <w:pPr>
        <w:tabs>
          <w:tab w:val="left" w:pos="1944"/>
        </w:tabs>
      </w:pPr>
    </w:p>
    <w:p w14:paraId="61737D0E" w14:textId="77777777" w:rsidR="003C53F5" w:rsidRDefault="003C53F5" w:rsidP="003C53F5">
      <w:pPr>
        <w:tabs>
          <w:tab w:val="left" w:pos="1944"/>
        </w:tabs>
      </w:pPr>
      <w:r>
        <w:t xml:space="preserve">Teachers will look out for the following </w:t>
      </w:r>
    </w:p>
    <w:p w14:paraId="269167D7"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how the child copes with change</w:t>
      </w:r>
    </w:p>
    <w:p w14:paraId="33497035"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levels of independence </w:t>
      </w:r>
    </w:p>
    <w:p w14:paraId="23627793"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understanding of safety</w:t>
      </w:r>
    </w:p>
    <w:p w14:paraId="1391FF79"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self-care</w:t>
      </w:r>
    </w:p>
    <w:p w14:paraId="630279DB"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emotional understanding </w:t>
      </w:r>
    </w:p>
    <w:p w14:paraId="7109A989"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interactions with others </w:t>
      </w:r>
    </w:p>
    <w:p w14:paraId="1AB9EAF4"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communication and speech</w:t>
      </w:r>
    </w:p>
    <w:p w14:paraId="6977419E"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physical abilities </w:t>
      </w:r>
    </w:p>
    <w:p w14:paraId="1F1D4655"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attention and engagements </w:t>
      </w:r>
    </w:p>
    <w:p w14:paraId="6195F6D6" w14:textId="4A81E4A6" w:rsidR="003C53F5" w:rsidRDefault="003C53F5" w:rsidP="003C53F5">
      <w:pPr>
        <w:numPr>
          <w:ilvl w:val="0"/>
          <w:numId w:val="10"/>
        </w:numPr>
        <w:pBdr>
          <w:top w:val="nil"/>
          <w:left w:val="nil"/>
          <w:bottom w:val="nil"/>
          <w:right w:val="nil"/>
          <w:between w:val="nil"/>
        </w:pBdr>
        <w:tabs>
          <w:tab w:val="left" w:pos="1944"/>
        </w:tabs>
        <w:spacing w:after="160" w:line="278" w:lineRule="auto"/>
      </w:pPr>
      <w:r>
        <w:rPr>
          <w:color w:val="000000"/>
        </w:rPr>
        <w:t>academic abilities</w:t>
      </w:r>
    </w:p>
    <w:p w14:paraId="06679726" w14:textId="77777777" w:rsidR="003C53F5" w:rsidRDefault="003C53F5"/>
    <w:p w14:paraId="74311B8C" w14:textId="54A0B254" w:rsidR="00F61F4C" w:rsidRDefault="003C53F5">
      <w:pPr>
        <w:pStyle w:val="Heading1"/>
      </w:pPr>
      <w:r>
        <w:t>3</w:t>
      </w:r>
      <w:r w:rsidR="00000000">
        <w:t xml:space="preserve"> | What if I am worried about my child?</w:t>
      </w:r>
    </w:p>
    <w:p w14:paraId="1AFAB695" w14:textId="77777777" w:rsidR="00F61F4C" w:rsidRDefault="00000000">
      <w:r>
        <w:t>You can raise a concern at any time. You do not need to wait for a diagnosis or for a difficulty to become severe.</w:t>
      </w:r>
    </w:p>
    <w:tbl>
      <w:tblPr>
        <w:tblStyle w:val="LightShading-Accent1"/>
        <w:tblW w:w="0" w:type="auto"/>
        <w:jc w:val="center"/>
        <w:tblLook w:val="04A0" w:firstRow="1" w:lastRow="0" w:firstColumn="1" w:lastColumn="0" w:noHBand="0" w:noVBand="1"/>
      </w:tblPr>
      <w:tblGrid>
        <w:gridCol w:w="4968"/>
        <w:gridCol w:w="4968"/>
      </w:tblGrid>
      <w:tr w:rsidR="00F61F4C" w14:paraId="2AE4A316" w14:textId="77777777" w:rsidTr="00F61F4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F3B3B30" w14:textId="77777777" w:rsidR="00F61F4C" w:rsidRDefault="00000000">
            <w:r>
              <w:t>Step</w:t>
            </w:r>
          </w:p>
        </w:tc>
        <w:tc>
          <w:tcPr>
            <w:tcW w:w="4968" w:type="dxa"/>
            <w:vAlign w:val="center"/>
          </w:tcPr>
          <w:p w14:paraId="3E5A57BC" w14:textId="77777777" w:rsidR="00F61F4C" w:rsidRDefault="00000000">
            <w:pPr>
              <w:cnfStyle w:val="100000000000" w:firstRow="1" w:lastRow="0" w:firstColumn="0" w:lastColumn="0" w:oddVBand="0" w:evenVBand="0" w:oddHBand="0" w:evenHBand="0" w:firstRowFirstColumn="0" w:firstRowLastColumn="0" w:lastRowFirstColumn="0" w:lastRowLastColumn="0"/>
            </w:pPr>
            <w:r>
              <w:t>What happens</w:t>
            </w:r>
          </w:p>
        </w:tc>
      </w:tr>
      <w:tr w:rsidR="00F61F4C" w14:paraId="1420DE8F"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0514A07" w14:textId="77777777" w:rsidR="00F61F4C" w:rsidRDefault="00000000">
            <w:r>
              <w:t>1. Talk</w:t>
            </w:r>
          </w:p>
        </w:tc>
        <w:tc>
          <w:tcPr>
            <w:tcW w:w="4968" w:type="dxa"/>
            <w:vAlign w:val="center"/>
          </w:tcPr>
          <w:p w14:paraId="6991A982" w14:textId="77777777" w:rsidR="00F61F4C" w:rsidRDefault="00000000">
            <w:pPr>
              <w:cnfStyle w:val="000000100000" w:firstRow="0" w:lastRow="0" w:firstColumn="0" w:lastColumn="0" w:oddVBand="0" w:evenVBand="0" w:oddHBand="1" w:evenHBand="0" w:firstRowFirstColumn="0" w:firstRowLastColumn="0" w:lastRowFirstColumn="0" w:lastRowLastColumn="0"/>
            </w:pPr>
            <w:r>
              <w:t>Speak to your child’s class teacher and explain what you have noticed at home or school.</w:t>
            </w:r>
          </w:p>
        </w:tc>
      </w:tr>
      <w:tr w:rsidR="00F61F4C" w14:paraId="3A5DB8AE"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4C06D0DE" w14:textId="77777777" w:rsidR="00F61F4C" w:rsidRDefault="00000000">
            <w:r>
              <w:t>2. Listen and assess</w:t>
            </w:r>
          </w:p>
        </w:tc>
        <w:tc>
          <w:tcPr>
            <w:tcW w:w="4968" w:type="dxa"/>
            <w:vAlign w:val="center"/>
          </w:tcPr>
          <w:p w14:paraId="3C87A1FA" w14:textId="77777777" w:rsidR="00F61F4C" w:rsidRDefault="00000000">
            <w:pPr>
              <w:cnfStyle w:val="000000000000" w:firstRow="0" w:lastRow="0" w:firstColumn="0" w:lastColumn="0" w:oddVBand="0" w:evenVBand="0" w:oddHBand="0" w:evenHBand="0" w:firstRowFirstColumn="0" w:firstRowLastColumn="0" w:lastRowFirstColumn="0" w:lastRowLastColumn="0"/>
            </w:pPr>
            <w:r>
              <w:t>We discuss strengths, difficulties, your child’s views and information about their learning and development.</w:t>
            </w:r>
          </w:p>
        </w:tc>
      </w:tr>
      <w:tr w:rsidR="00F61F4C" w14:paraId="15818F21"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3882C247" w14:textId="77777777" w:rsidR="00F61F4C" w:rsidRDefault="00000000">
            <w:r>
              <w:t>3. Agree support</w:t>
            </w:r>
          </w:p>
        </w:tc>
        <w:tc>
          <w:tcPr>
            <w:tcW w:w="4968" w:type="dxa"/>
            <w:vAlign w:val="center"/>
          </w:tcPr>
          <w:p w14:paraId="0B63FA2F" w14:textId="77777777" w:rsidR="00F61F4C" w:rsidRDefault="00000000">
            <w:pPr>
              <w:cnfStyle w:val="000000100000" w:firstRow="0" w:lastRow="0" w:firstColumn="0" w:lastColumn="0" w:oddVBand="0" w:evenVBand="0" w:oddHBand="1" w:evenHBand="0" w:firstRowFirstColumn="0" w:firstRowLastColumn="0" w:lastRowFirstColumn="0" w:lastRowLastColumn="0"/>
            </w:pPr>
            <w:r>
              <w:t>Staff may adapt teaching, monitor progress or arrange additional SEN Support where needed.</w:t>
            </w:r>
          </w:p>
        </w:tc>
      </w:tr>
      <w:tr w:rsidR="00F61F4C" w14:paraId="7C304280"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65CA55B" w14:textId="77777777" w:rsidR="00F61F4C" w:rsidRDefault="00000000">
            <w:r>
              <w:t>4. Review together</w:t>
            </w:r>
          </w:p>
        </w:tc>
        <w:tc>
          <w:tcPr>
            <w:tcW w:w="4968" w:type="dxa"/>
            <w:vAlign w:val="center"/>
          </w:tcPr>
          <w:p w14:paraId="4B4048A8" w14:textId="77777777" w:rsidR="00F61F4C" w:rsidRDefault="00000000">
            <w:pPr>
              <w:cnfStyle w:val="000000000000" w:firstRow="0" w:lastRow="0" w:firstColumn="0" w:lastColumn="0" w:oddVBand="0" w:evenVBand="0" w:oddHBand="0" w:evenHBand="0" w:firstRowFirstColumn="0" w:firstRowLastColumn="0" w:lastRowFirstColumn="0" w:lastRowLastColumn="0"/>
            </w:pPr>
            <w:r>
              <w:t>We check what is helping and listen to the child and family.</w:t>
            </w:r>
          </w:p>
        </w:tc>
      </w:tr>
      <w:tr w:rsidR="00F61F4C" w14:paraId="5DA37314"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627410CC" w14:textId="77777777" w:rsidR="00F61F4C" w:rsidRDefault="00000000">
            <w:r>
              <w:t>5. Decide next steps</w:t>
            </w:r>
          </w:p>
        </w:tc>
        <w:tc>
          <w:tcPr>
            <w:tcW w:w="4968" w:type="dxa"/>
            <w:vAlign w:val="center"/>
          </w:tcPr>
          <w:p w14:paraId="19B55C52" w14:textId="77777777" w:rsidR="00F61F4C" w:rsidRDefault="00000000">
            <w:pPr>
              <w:cnfStyle w:val="000000100000" w:firstRow="0" w:lastRow="0" w:firstColumn="0" w:lastColumn="0" w:oddVBand="0" w:evenVBand="0" w:oddHBand="1" w:evenHBand="0" w:firstRowFirstColumn="0" w:firstRowLastColumn="0" w:lastRowFirstColumn="0" w:lastRowLastColumn="0"/>
            </w:pPr>
            <w:r>
              <w:t>Support may continue or change. Specialist advice or an EHC needs assessment may be considered where appropriate.</w:t>
            </w:r>
          </w:p>
        </w:tc>
      </w:tr>
    </w:tbl>
    <w:p w14:paraId="6282B66E" w14:textId="77777777" w:rsidR="00F61F4C" w:rsidRDefault="00F61F4C"/>
    <w:tbl>
      <w:tblPr>
        <w:tblW w:w="0" w:type="auto"/>
        <w:tblLook w:val="04A0" w:firstRow="1" w:lastRow="0" w:firstColumn="1" w:lastColumn="0" w:noHBand="0" w:noVBand="1"/>
      </w:tblPr>
      <w:tblGrid>
        <w:gridCol w:w="9936"/>
      </w:tblGrid>
      <w:tr w:rsidR="00F61F4C" w14:paraId="77B4747D" w14:textId="77777777">
        <w:tc>
          <w:tcPr>
            <w:tcW w:w="9936" w:type="dxa"/>
            <w:shd w:val="clear" w:color="auto" w:fill="F2EBF8"/>
          </w:tcPr>
          <w:p w14:paraId="4B9D96F1" w14:textId="77777777" w:rsidR="00F61F4C" w:rsidRDefault="00000000">
            <w:r>
              <w:rPr>
                <w:b/>
                <w:color w:val="58297C"/>
              </w:rPr>
              <w:lastRenderedPageBreak/>
              <w:t>Important</w:t>
            </w:r>
            <w:r>
              <w:rPr>
                <w:b/>
                <w:color w:val="58297C"/>
              </w:rPr>
              <w:br/>
            </w:r>
            <w:r>
              <w:t>A diagnosis is not required before SEN Support can be put in place. An EHC needs assessment can also be requested without completing every school stage first.</w:t>
            </w:r>
          </w:p>
        </w:tc>
      </w:tr>
    </w:tbl>
    <w:p w14:paraId="60E5D08D" w14:textId="77777777" w:rsidR="00F61F4C" w:rsidRDefault="00F61F4C"/>
    <w:p w14:paraId="6B7E95B3" w14:textId="10C7693B" w:rsidR="00F61F4C" w:rsidRDefault="003C53F5">
      <w:pPr>
        <w:pStyle w:val="Heading1"/>
      </w:pPr>
      <w:r>
        <w:t>4</w:t>
      </w:r>
      <w:r w:rsidR="00000000">
        <w:t xml:space="preserve"> | What support might my child receive?</w:t>
      </w:r>
    </w:p>
    <w:p w14:paraId="7241E41E" w14:textId="77777777" w:rsidR="00F61F4C" w:rsidRDefault="00000000">
      <w:r>
        <w:t>High-quality, inclusive classroom teaching is the starting point. Teachers remain responsible for the learning and progress of pupils in their class, including children who receive additional adult support.</w:t>
      </w:r>
    </w:p>
    <w:p w14:paraId="64D948E9" w14:textId="77777777" w:rsidR="00F61F4C" w:rsidRDefault="00000000">
      <w:pPr>
        <w:pStyle w:val="Heading2"/>
      </w:pPr>
      <w:r>
        <w:t>Everyday examples</w:t>
      </w:r>
    </w:p>
    <w:tbl>
      <w:tblPr>
        <w:tblStyle w:val="LightShading-Accent1"/>
        <w:tblW w:w="0" w:type="auto"/>
        <w:jc w:val="center"/>
        <w:tblLook w:val="04A0" w:firstRow="1" w:lastRow="0" w:firstColumn="1" w:lastColumn="0" w:noHBand="0" w:noVBand="1"/>
      </w:tblPr>
      <w:tblGrid>
        <w:gridCol w:w="4968"/>
        <w:gridCol w:w="4968"/>
      </w:tblGrid>
      <w:tr w:rsidR="00F61F4C" w14:paraId="7B81F96B" w14:textId="77777777" w:rsidTr="00F61F4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7ECEEFC7" w14:textId="77777777" w:rsidR="00F61F4C" w:rsidRDefault="00000000">
            <w:r>
              <w:t>Area</w:t>
            </w:r>
          </w:p>
        </w:tc>
        <w:tc>
          <w:tcPr>
            <w:tcW w:w="4968" w:type="dxa"/>
            <w:vAlign w:val="center"/>
          </w:tcPr>
          <w:p w14:paraId="63D19D07" w14:textId="77777777" w:rsidR="00F61F4C" w:rsidRDefault="00000000">
            <w:pPr>
              <w:cnfStyle w:val="100000000000" w:firstRow="1" w:lastRow="0" w:firstColumn="0" w:lastColumn="0" w:oddVBand="0" w:evenVBand="0" w:oddHBand="0" w:evenHBand="0" w:firstRowFirstColumn="0" w:firstRowLastColumn="0" w:lastRowFirstColumn="0" w:lastRowLastColumn="0"/>
            </w:pPr>
            <w:r>
              <w:t>Possible support</w:t>
            </w:r>
          </w:p>
        </w:tc>
      </w:tr>
      <w:tr w:rsidR="00F61F4C" w14:paraId="627373AF"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444A82F2" w14:textId="77777777" w:rsidR="00F61F4C" w:rsidRDefault="00000000">
            <w:r>
              <w:t>Communication</w:t>
            </w:r>
          </w:p>
        </w:tc>
        <w:tc>
          <w:tcPr>
            <w:tcW w:w="4968" w:type="dxa"/>
            <w:vAlign w:val="center"/>
          </w:tcPr>
          <w:p w14:paraId="798E482A" w14:textId="77777777" w:rsidR="00F61F4C" w:rsidRDefault="00000000">
            <w:pPr>
              <w:cnfStyle w:val="000000100000" w:firstRow="0" w:lastRow="0" w:firstColumn="0" w:lastColumn="0" w:oddVBand="0" w:evenVBand="0" w:oddHBand="1" w:evenHBand="0" w:firstRowFirstColumn="0" w:firstRowLastColumn="0" w:lastRowFirstColumn="0" w:lastRowLastColumn="0"/>
            </w:pPr>
            <w:r>
              <w:t>Visual timetables; now-and-next boards; symbols; simple language; extra thinking time; pre-teaching vocabulary.</w:t>
            </w:r>
          </w:p>
        </w:tc>
      </w:tr>
      <w:tr w:rsidR="00F61F4C" w14:paraId="30C99D84"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0229E728" w14:textId="77777777" w:rsidR="00F61F4C" w:rsidRDefault="00000000">
            <w:r>
              <w:t>Learning</w:t>
            </w:r>
          </w:p>
        </w:tc>
        <w:tc>
          <w:tcPr>
            <w:tcW w:w="4968" w:type="dxa"/>
            <w:vAlign w:val="center"/>
          </w:tcPr>
          <w:p w14:paraId="1C959032" w14:textId="77777777" w:rsidR="00F61F4C" w:rsidRDefault="00000000">
            <w:pPr>
              <w:cnfStyle w:val="000000000000" w:firstRow="0" w:lastRow="0" w:firstColumn="0" w:lastColumn="0" w:oddVBand="0" w:evenVBand="0" w:oddHBand="0" w:evenHBand="0" w:firstRowFirstColumn="0" w:firstRowLastColumn="0" w:lastRowFirstColumn="0" w:lastRowLastColumn="0"/>
            </w:pPr>
            <w:r>
              <w:t>Breaking activities into smaller steps; practical resources; adapted reading materials; scaffolding; personalised targets.</w:t>
            </w:r>
          </w:p>
        </w:tc>
      </w:tr>
      <w:tr w:rsidR="00F61F4C" w14:paraId="4AE66BAA"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41ACA925" w14:textId="77777777" w:rsidR="00F61F4C" w:rsidRDefault="00000000">
            <w:r>
              <w:t>Sensory and emotional needs</w:t>
            </w:r>
          </w:p>
        </w:tc>
        <w:tc>
          <w:tcPr>
            <w:tcW w:w="4968" w:type="dxa"/>
            <w:vAlign w:val="center"/>
          </w:tcPr>
          <w:p w14:paraId="17E1C244" w14:textId="77777777" w:rsidR="00F61F4C" w:rsidRDefault="00000000">
            <w:pPr>
              <w:cnfStyle w:val="000000100000" w:firstRow="0" w:lastRow="0" w:firstColumn="0" w:lastColumn="0" w:oddVBand="0" w:evenVBand="0" w:oddHBand="1" w:evenHBand="0" w:firstRowFirstColumn="0" w:firstRowLastColumn="0" w:lastRowFirstColumn="0" w:lastRowLastColumn="0"/>
            </w:pPr>
            <w:r>
              <w:t>Movement breaks; ear defenders; sensory circuits; calm spaces; predictable routines; check-ins with a trusted adult.</w:t>
            </w:r>
          </w:p>
        </w:tc>
      </w:tr>
      <w:tr w:rsidR="00F61F4C" w14:paraId="5FD366FF"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04BD451C" w14:textId="77777777" w:rsidR="00F61F4C" w:rsidRDefault="00000000">
            <w:r>
              <w:t>Physical access and independence</w:t>
            </w:r>
          </w:p>
        </w:tc>
        <w:tc>
          <w:tcPr>
            <w:tcW w:w="4968" w:type="dxa"/>
            <w:vAlign w:val="center"/>
          </w:tcPr>
          <w:p w14:paraId="6C10E94F" w14:textId="77777777" w:rsidR="00F61F4C" w:rsidRDefault="00000000">
            <w:pPr>
              <w:cnfStyle w:val="000000000000" w:firstRow="0" w:lastRow="0" w:firstColumn="0" w:lastColumn="0" w:oddVBand="0" w:evenVBand="0" w:oddHBand="0" w:evenHBand="0" w:firstRowFirstColumn="0" w:firstRowLastColumn="0" w:lastRowFirstColumn="0" w:lastRowLastColumn="0"/>
            </w:pPr>
            <w:r>
              <w:t>Adapted seating or equipment; help with personal care; accessible spaces; extra time; adjustments to activities.</w:t>
            </w:r>
          </w:p>
        </w:tc>
      </w:tr>
      <w:tr w:rsidR="00F61F4C" w14:paraId="4954B68A"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4C2322AC" w14:textId="77777777" w:rsidR="00F61F4C" w:rsidRDefault="00000000">
            <w:r>
              <w:t>Participation</w:t>
            </w:r>
          </w:p>
        </w:tc>
        <w:tc>
          <w:tcPr>
            <w:tcW w:w="4968" w:type="dxa"/>
            <w:vAlign w:val="center"/>
          </w:tcPr>
          <w:p w14:paraId="7AF5F8BF" w14:textId="77777777" w:rsidR="00F61F4C" w:rsidRDefault="00000000">
            <w:pPr>
              <w:cnfStyle w:val="000000100000" w:firstRow="0" w:lastRow="0" w:firstColumn="0" w:lastColumn="0" w:oddVBand="0" w:evenVBand="0" w:oddHBand="1" w:evenHBand="0" w:firstRowFirstColumn="0" w:firstRowLastColumn="0" w:lastRowFirstColumn="0" w:lastRowLastColumn="0"/>
            </w:pPr>
            <w:r>
              <w:t>Flexible arrangements for assemblies, lunch, homework, trips and assessments where appropriate.</w:t>
            </w:r>
          </w:p>
        </w:tc>
      </w:tr>
    </w:tbl>
    <w:p w14:paraId="51EBAF69" w14:textId="77777777" w:rsidR="00F61F4C" w:rsidRDefault="00F61F4C"/>
    <w:p w14:paraId="59B542D5" w14:textId="77777777" w:rsidR="00F61F4C" w:rsidRDefault="00000000">
      <w:r>
        <w:t>These are examples, not a fixed entitlement or checklist. Adjustments are chosen according to each child’s needs and reviewed for effectiveness.</w:t>
      </w:r>
    </w:p>
    <w:p w14:paraId="19D1D09B" w14:textId="77777777" w:rsidR="00F61F4C" w:rsidRDefault="00000000">
      <w:pPr>
        <w:pStyle w:val="Heading2"/>
      </w:pPr>
      <w:r>
        <w:t>What are reasonable adjustments?</w:t>
      </w:r>
    </w:p>
    <w:p w14:paraId="213C7B04" w14:textId="77777777" w:rsidR="00F61F4C" w:rsidRDefault="00000000">
      <w:r>
        <w:t>Reasonable adjustments are changes made to avoid disabled pupils being placed at a substantial disadvantage. We consider the individual child and our legal duties when planning support. Families and pupils should be involved in discussions.</w:t>
      </w:r>
    </w:p>
    <w:p w14:paraId="62A63785" w14:textId="77777777" w:rsidR="003C53F5" w:rsidRDefault="003C53F5"/>
    <w:p w14:paraId="0F1B5F7E" w14:textId="77777777" w:rsidR="003C53F5" w:rsidRDefault="003C53F5" w:rsidP="003C53F5">
      <w:pPr>
        <w:tabs>
          <w:tab w:val="left" w:pos="1944"/>
        </w:tabs>
      </w:pPr>
      <w:r>
        <w:t xml:space="preserve">To determine whether an adjustment is ‘reasonable’ we consider the following </w:t>
      </w:r>
    </w:p>
    <w:p w14:paraId="282B1840"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how much difference the changes would make to the pupil </w:t>
      </w:r>
    </w:p>
    <w:p w14:paraId="184E20ED"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how practical it would be to make the changes </w:t>
      </w:r>
    </w:p>
    <w:p w14:paraId="0851D721"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any cost implications </w:t>
      </w:r>
    </w:p>
    <w:p w14:paraId="46B6B4DA"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the available resources </w:t>
      </w:r>
    </w:p>
    <w:p w14:paraId="6A44DAF2"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health and safety requirements </w:t>
      </w:r>
    </w:p>
    <w:p w14:paraId="6E906841" w14:textId="77777777" w:rsidR="003C53F5" w:rsidRDefault="003C53F5" w:rsidP="003C53F5">
      <w:pPr>
        <w:numPr>
          <w:ilvl w:val="0"/>
          <w:numId w:val="10"/>
        </w:numPr>
        <w:pBdr>
          <w:top w:val="nil"/>
          <w:left w:val="nil"/>
          <w:bottom w:val="nil"/>
          <w:right w:val="nil"/>
          <w:between w:val="nil"/>
        </w:pBdr>
        <w:tabs>
          <w:tab w:val="left" w:pos="1944"/>
        </w:tabs>
        <w:spacing w:after="160" w:line="278" w:lineRule="auto"/>
      </w:pPr>
      <w:r>
        <w:rPr>
          <w:color w:val="000000"/>
        </w:rPr>
        <w:t xml:space="preserve">how the adjustments might affect other pupils.  </w:t>
      </w:r>
    </w:p>
    <w:p w14:paraId="34FC667F" w14:textId="77777777" w:rsidR="003C53F5" w:rsidRDefault="003C53F5" w:rsidP="003C53F5">
      <w:pPr>
        <w:tabs>
          <w:tab w:val="left" w:pos="1944"/>
        </w:tabs>
      </w:pPr>
    </w:p>
    <w:p w14:paraId="51F4EABB" w14:textId="77777777" w:rsidR="003C53F5" w:rsidRDefault="003C53F5" w:rsidP="003C53F5">
      <w:pPr>
        <w:tabs>
          <w:tab w:val="left" w:pos="1944"/>
        </w:tabs>
      </w:pPr>
      <w:r>
        <w:lastRenderedPageBreak/>
        <w:t xml:space="preserve">The following list are some of the reasonable adjustments that we make at school. Parents, staff and pupils will be involved in discussions around reasonable adjustments. </w:t>
      </w:r>
    </w:p>
    <w:p w14:paraId="3BDDE48C"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Flexibility of the uniform</w:t>
      </w:r>
    </w:p>
    <w:p w14:paraId="4A9595D1"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Time out cards</w:t>
      </w:r>
    </w:p>
    <w:p w14:paraId="67A14D4A"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Reductions to assemblies </w:t>
      </w:r>
    </w:p>
    <w:p w14:paraId="321EEBF9"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Movement Breaks</w:t>
      </w:r>
    </w:p>
    <w:p w14:paraId="674F6BFF"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Sensory Circuits</w:t>
      </w:r>
    </w:p>
    <w:p w14:paraId="6CEF0CD8"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Wobble Cushions</w:t>
      </w:r>
    </w:p>
    <w:p w14:paraId="29CCBA4C"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Ear Defenders</w:t>
      </w:r>
    </w:p>
    <w:p w14:paraId="2E13CACE"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Arrangements for SAT’s </w:t>
      </w:r>
    </w:p>
    <w:p w14:paraId="48580878"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Safe spaces</w:t>
      </w:r>
    </w:p>
    <w:p w14:paraId="7449AFF1"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Sensory areas</w:t>
      </w:r>
    </w:p>
    <w:p w14:paraId="49EFB446"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Differentiated homework</w:t>
      </w:r>
    </w:p>
    <w:p w14:paraId="0BE3C7B6"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Additional Processing time</w:t>
      </w:r>
    </w:p>
    <w:p w14:paraId="3C714245"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Dyslexia friendly fonts </w:t>
      </w:r>
    </w:p>
    <w:p w14:paraId="600830E6"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Neutral work areas </w:t>
      </w:r>
    </w:p>
    <w:p w14:paraId="3548CD9C"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Check Ins with staff and professionals </w:t>
      </w:r>
    </w:p>
    <w:p w14:paraId="45049C48"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Visual Timetables</w:t>
      </w:r>
    </w:p>
    <w:p w14:paraId="5CEC625A"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Now and Next Boards </w:t>
      </w:r>
    </w:p>
    <w:p w14:paraId="7385FB9F"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Highlighting and explaining changes </w:t>
      </w:r>
    </w:p>
    <w:p w14:paraId="7612F64C"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Asking pupils to repeat instructions back</w:t>
      </w:r>
    </w:p>
    <w:p w14:paraId="507FC542"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Choice of seating </w:t>
      </w:r>
    </w:p>
    <w:p w14:paraId="50BF545C"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Use of recording devices </w:t>
      </w:r>
    </w:p>
    <w:p w14:paraId="57143007"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Choice to where to eat lunch</w:t>
      </w:r>
    </w:p>
    <w:p w14:paraId="3C8357E2"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Choice of where to go for breaks and lunch breaks</w:t>
      </w:r>
    </w:p>
    <w:p w14:paraId="15CF3CB1"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Extra time </w:t>
      </w:r>
    </w:p>
    <w:p w14:paraId="4A57FFA2"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Visual Aids </w:t>
      </w:r>
    </w:p>
    <w:p w14:paraId="2CF6BF92"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Adapting activities or instructions </w:t>
      </w:r>
    </w:p>
    <w:p w14:paraId="11201617"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Changing the classroom layout</w:t>
      </w:r>
    </w:p>
    <w:p w14:paraId="16FC1FDD"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Offering support from adults</w:t>
      </w:r>
    </w:p>
    <w:p w14:paraId="615F1AE7"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Personal timetable </w:t>
      </w:r>
    </w:p>
    <w:p w14:paraId="189803E9"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Differentiation and Scaffolding</w:t>
      </w:r>
    </w:p>
    <w:p w14:paraId="1ADABC04"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Support with physical or personal care</w:t>
      </w:r>
    </w:p>
    <w:p w14:paraId="546BAC09"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Classroom lighting</w:t>
      </w:r>
    </w:p>
    <w:p w14:paraId="41B3B328"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Classroom sound</w:t>
      </w:r>
    </w:p>
    <w:p w14:paraId="25ECCFDD"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Signage in a range of media including Widgit Symbols</w:t>
      </w:r>
    </w:p>
    <w:p w14:paraId="08EF0BF5"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Use of language to model, explain and give instructions.</w:t>
      </w:r>
    </w:p>
    <w:p w14:paraId="55AA7218"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proofErr w:type="spellStart"/>
      <w:r>
        <w:rPr>
          <w:color w:val="000000"/>
        </w:rPr>
        <w:t>Preteaching</w:t>
      </w:r>
      <w:proofErr w:type="spellEnd"/>
    </w:p>
    <w:p w14:paraId="06E7F67D"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Reading materials at an appropriate level</w:t>
      </w:r>
    </w:p>
    <w:p w14:paraId="0BE7BEE1"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Use of technology </w:t>
      </w:r>
    </w:p>
    <w:p w14:paraId="54926A52"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Toilet passes.</w:t>
      </w:r>
    </w:p>
    <w:p w14:paraId="1005A88E"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Fidget toys</w:t>
      </w:r>
    </w:p>
    <w:p w14:paraId="441FFE1E" w14:textId="77777777" w:rsidR="003C53F5" w:rsidRDefault="003C53F5" w:rsidP="003C53F5">
      <w:pPr>
        <w:numPr>
          <w:ilvl w:val="0"/>
          <w:numId w:val="10"/>
        </w:numPr>
        <w:pBdr>
          <w:top w:val="nil"/>
          <w:left w:val="nil"/>
          <w:bottom w:val="nil"/>
          <w:right w:val="nil"/>
          <w:between w:val="nil"/>
        </w:pBdr>
        <w:tabs>
          <w:tab w:val="left" w:pos="1944"/>
        </w:tabs>
        <w:spacing w:after="0" w:line="278" w:lineRule="auto"/>
      </w:pPr>
      <w:r>
        <w:rPr>
          <w:color w:val="000000"/>
        </w:rPr>
        <w:t xml:space="preserve">Saying the child’s name to focus their attention </w:t>
      </w:r>
    </w:p>
    <w:p w14:paraId="1A649706" w14:textId="77777777" w:rsidR="003C53F5" w:rsidRDefault="003C53F5" w:rsidP="003C53F5">
      <w:pPr>
        <w:numPr>
          <w:ilvl w:val="0"/>
          <w:numId w:val="10"/>
        </w:numPr>
        <w:pBdr>
          <w:top w:val="nil"/>
          <w:left w:val="nil"/>
          <w:bottom w:val="nil"/>
          <w:right w:val="nil"/>
          <w:between w:val="nil"/>
        </w:pBdr>
        <w:tabs>
          <w:tab w:val="left" w:pos="1944"/>
        </w:tabs>
        <w:spacing w:after="160" w:line="278" w:lineRule="auto"/>
      </w:pPr>
      <w:r>
        <w:rPr>
          <w:color w:val="000000"/>
        </w:rPr>
        <w:t>Planning social time</w:t>
      </w:r>
    </w:p>
    <w:p w14:paraId="200277A8" w14:textId="77777777" w:rsidR="003C53F5" w:rsidRDefault="003C53F5" w:rsidP="003C53F5">
      <w:pPr>
        <w:tabs>
          <w:tab w:val="left" w:pos="1944"/>
        </w:tabs>
      </w:pPr>
    </w:p>
    <w:p w14:paraId="090F5877" w14:textId="77777777" w:rsidR="003C53F5" w:rsidRDefault="003C53F5"/>
    <w:p w14:paraId="7AD0A007" w14:textId="77777777" w:rsidR="003C53F5" w:rsidRDefault="003C53F5"/>
    <w:p w14:paraId="57E85958" w14:textId="77777777" w:rsidR="003C53F5" w:rsidRDefault="003C53F5"/>
    <w:p w14:paraId="48369011" w14:textId="77777777" w:rsidR="003C53F5" w:rsidRDefault="003C53F5"/>
    <w:p w14:paraId="2847FE7A" w14:textId="25F8D1B8" w:rsidR="00F61F4C" w:rsidRDefault="003C53F5">
      <w:pPr>
        <w:pStyle w:val="Heading1"/>
      </w:pPr>
      <w:r>
        <w:t>5</w:t>
      </w:r>
      <w:r w:rsidR="00000000">
        <w:t xml:space="preserve"> | How does SEN Support work?</w:t>
      </w:r>
    </w:p>
    <w:p w14:paraId="6CFA66BC" w14:textId="77777777" w:rsidR="00F61F4C" w:rsidRDefault="00000000">
      <w:r>
        <w:t>At Grasmere Academy, staff may use an internal monitoring process when concerns first arise. Monitoring is not a separate statutory level of SEN. The two main forms of SEN provision in schools are SEN Support and provision through an EHCP.</w:t>
      </w:r>
    </w:p>
    <w:p w14:paraId="5D442106" w14:textId="77777777" w:rsidR="00F61F4C" w:rsidRDefault="00000000">
      <w:pPr>
        <w:pStyle w:val="Heading2"/>
      </w:pPr>
      <w:r>
        <w:t>Assess → Plan → Do → Review</w:t>
      </w:r>
    </w:p>
    <w:tbl>
      <w:tblPr>
        <w:tblStyle w:val="LightShading-Accent1"/>
        <w:tblW w:w="0" w:type="auto"/>
        <w:jc w:val="center"/>
        <w:tblLook w:val="04A0" w:firstRow="1" w:lastRow="0" w:firstColumn="1" w:lastColumn="0" w:noHBand="0" w:noVBand="1"/>
      </w:tblPr>
      <w:tblGrid>
        <w:gridCol w:w="4968"/>
        <w:gridCol w:w="4968"/>
      </w:tblGrid>
      <w:tr w:rsidR="00F61F4C" w14:paraId="3AA2450D" w14:textId="77777777" w:rsidTr="00F61F4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9B3BE38" w14:textId="77777777" w:rsidR="00F61F4C" w:rsidRDefault="00000000">
            <w:r>
              <w:t>Stage</w:t>
            </w:r>
          </w:p>
        </w:tc>
        <w:tc>
          <w:tcPr>
            <w:tcW w:w="4968" w:type="dxa"/>
            <w:vAlign w:val="center"/>
          </w:tcPr>
          <w:p w14:paraId="1F95386C" w14:textId="77777777" w:rsidR="00F61F4C" w:rsidRDefault="00000000">
            <w:pPr>
              <w:cnfStyle w:val="100000000000" w:firstRow="1" w:lastRow="0" w:firstColumn="0" w:lastColumn="0" w:oddVBand="0" w:evenVBand="0" w:oddHBand="0" w:evenHBand="0" w:firstRowFirstColumn="0" w:firstRowLastColumn="0" w:lastRowFirstColumn="0" w:lastRowLastColumn="0"/>
            </w:pPr>
            <w:r>
              <w:t>What this means for you</w:t>
            </w:r>
          </w:p>
        </w:tc>
      </w:tr>
      <w:tr w:rsidR="00F61F4C" w14:paraId="6C5BCD36"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7E3FD7F0" w14:textId="77777777" w:rsidR="00F61F4C" w:rsidRDefault="00000000">
            <w:r>
              <w:t>Assess</w:t>
            </w:r>
          </w:p>
        </w:tc>
        <w:tc>
          <w:tcPr>
            <w:tcW w:w="4968" w:type="dxa"/>
            <w:vAlign w:val="center"/>
          </w:tcPr>
          <w:p w14:paraId="724C18AE" w14:textId="77777777" w:rsidR="00F61F4C" w:rsidRDefault="00000000">
            <w:pPr>
              <w:cnfStyle w:val="000000100000" w:firstRow="0" w:lastRow="0" w:firstColumn="0" w:lastColumn="0" w:oddVBand="0" w:evenVBand="0" w:oddHBand="1" w:evenHBand="0" w:firstRowFirstColumn="0" w:firstRowLastColumn="0" w:lastRowFirstColumn="0" w:lastRowLastColumn="0"/>
            </w:pPr>
            <w:r>
              <w:t>We build a picture of your child’s strengths, needs, progress and barriers to learning.</w:t>
            </w:r>
          </w:p>
        </w:tc>
      </w:tr>
      <w:tr w:rsidR="00F61F4C" w14:paraId="08B1D34D"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8DC7027" w14:textId="77777777" w:rsidR="00F61F4C" w:rsidRDefault="00000000">
            <w:r>
              <w:t>Plan</w:t>
            </w:r>
          </w:p>
        </w:tc>
        <w:tc>
          <w:tcPr>
            <w:tcW w:w="4968" w:type="dxa"/>
            <w:vAlign w:val="center"/>
          </w:tcPr>
          <w:p w14:paraId="5BC7526C" w14:textId="77777777" w:rsidR="00F61F4C" w:rsidRDefault="00000000">
            <w:pPr>
              <w:cnfStyle w:val="000000000000" w:firstRow="0" w:lastRow="0" w:firstColumn="0" w:lastColumn="0" w:oddVBand="0" w:evenVBand="0" w:oddHBand="0" w:evenHBand="0" w:firstRowFirstColumn="0" w:firstRowLastColumn="0" w:lastRowFirstColumn="0" w:lastRowLastColumn="0"/>
            </w:pPr>
            <w:r>
              <w:t>We agree outcomes, support and how progress will be measured, with parents and the child.</w:t>
            </w:r>
          </w:p>
        </w:tc>
      </w:tr>
      <w:tr w:rsidR="00F61F4C" w14:paraId="551B2394"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903F130" w14:textId="77777777" w:rsidR="00F61F4C" w:rsidRDefault="00000000">
            <w:r>
              <w:t>Do</w:t>
            </w:r>
          </w:p>
        </w:tc>
        <w:tc>
          <w:tcPr>
            <w:tcW w:w="4968" w:type="dxa"/>
            <w:vAlign w:val="center"/>
          </w:tcPr>
          <w:p w14:paraId="17488B77" w14:textId="77777777" w:rsidR="00F61F4C" w:rsidRDefault="00000000">
            <w:pPr>
              <w:cnfStyle w:val="000000100000" w:firstRow="0" w:lastRow="0" w:firstColumn="0" w:lastColumn="0" w:oddVBand="0" w:evenVBand="0" w:oddHBand="1" w:evenHBand="0" w:firstRowFirstColumn="0" w:firstRowLastColumn="0" w:lastRowFirstColumn="0" w:lastRowLastColumn="0"/>
            </w:pPr>
            <w:r>
              <w:t>Teachers and relevant staff put the agreed support in place.</w:t>
            </w:r>
          </w:p>
        </w:tc>
      </w:tr>
      <w:tr w:rsidR="00F61F4C" w14:paraId="3ECD5591"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0D30CC52" w14:textId="77777777" w:rsidR="00F61F4C" w:rsidRDefault="00000000">
            <w:r>
              <w:t>Review</w:t>
            </w:r>
          </w:p>
        </w:tc>
        <w:tc>
          <w:tcPr>
            <w:tcW w:w="4968" w:type="dxa"/>
            <w:vAlign w:val="center"/>
          </w:tcPr>
          <w:p w14:paraId="241B1A51" w14:textId="77777777" w:rsidR="00F61F4C" w:rsidRDefault="00000000">
            <w:pPr>
              <w:cnfStyle w:val="000000000000" w:firstRow="0" w:lastRow="0" w:firstColumn="0" w:lastColumn="0" w:oddVBand="0" w:evenVBand="0" w:oddHBand="0" w:evenHBand="0" w:firstRowFirstColumn="0" w:firstRowLastColumn="0" w:lastRowFirstColumn="0" w:lastRowLastColumn="0"/>
            </w:pPr>
            <w:r>
              <w:t>We discuss what has improved, what is still difficult and what to do next.</w:t>
            </w:r>
          </w:p>
        </w:tc>
      </w:tr>
    </w:tbl>
    <w:p w14:paraId="665861BB" w14:textId="77777777" w:rsidR="00F61F4C" w:rsidRDefault="00F61F4C"/>
    <w:p w14:paraId="67AA3CC4" w14:textId="77777777" w:rsidR="00F61F4C" w:rsidRDefault="00000000">
      <w:r>
        <w:t>At Grasmere Academy, teachers prepare support plans for children receiving SEN Support and review these with families at least three times a year.</w:t>
      </w:r>
    </w:p>
    <w:tbl>
      <w:tblPr>
        <w:tblW w:w="0" w:type="auto"/>
        <w:tblLook w:val="04A0" w:firstRow="1" w:lastRow="0" w:firstColumn="1" w:lastColumn="0" w:noHBand="0" w:noVBand="1"/>
      </w:tblPr>
      <w:tblGrid>
        <w:gridCol w:w="9936"/>
      </w:tblGrid>
      <w:tr w:rsidR="00F61F4C" w14:paraId="16CFF1A7" w14:textId="77777777">
        <w:tc>
          <w:tcPr>
            <w:tcW w:w="9936" w:type="dxa"/>
            <w:shd w:val="clear" w:color="auto" w:fill="F2EBF8"/>
          </w:tcPr>
          <w:p w14:paraId="08EA1262" w14:textId="77777777" w:rsidR="00F61F4C" w:rsidRDefault="00000000">
            <w:r>
              <w:rPr>
                <w:b/>
                <w:color w:val="58297C"/>
              </w:rPr>
              <w:t>Example</w:t>
            </w:r>
            <w:r>
              <w:rPr>
                <w:b/>
                <w:color w:val="58297C"/>
              </w:rPr>
              <w:br/>
            </w:r>
            <w:r>
              <w:t>A child finds whole-class instructions difficult. We assess what helps; plan short instructions and a visual prompt; use these daily; then review with the family whether the child is following routines more independently.</w:t>
            </w:r>
          </w:p>
        </w:tc>
      </w:tr>
    </w:tbl>
    <w:p w14:paraId="4276420C" w14:textId="77777777" w:rsidR="00F61F4C" w:rsidRDefault="00F61F4C"/>
    <w:p w14:paraId="4DD0B0E8" w14:textId="77777777" w:rsidR="00F61F4C" w:rsidRDefault="00000000">
      <w:pPr>
        <w:pStyle w:val="Heading2"/>
      </w:pPr>
      <w:r>
        <w:t>What happens at a review meeting?</w:t>
      </w:r>
    </w:p>
    <w:p w14:paraId="5A1F995C" w14:textId="77777777" w:rsidR="00F61F4C" w:rsidRDefault="00000000">
      <w:pPr>
        <w:pStyle w:val="ListBullet"/>
      </w:pPr>
      <w:r>
        <w:t>We talk about your child’s strengths, interests and successes.</w:t>
      </w:r>
    </w:p>
    <w:p w14:paraId="094B398A" w14:textId="77777777" w:rsidR="00F61F4C" w:rsidRDefault="00000000">
      <w:pPr>
        <w:pStyle w:val="ListBullet"/>
      </w:pPr>
      <w:r>
        <w:t>We look at the targets and the support provided.</w:t>
      </w:r>
    </w:p>
    <w:p w14:paraId="25EB11D1" w14:textId="77777777" w:rsidR="00F61F4C" w:rsidRDefault="00000000">
      <w:pPr>
        <w:pStyle w:val="ListBullet"/>
      </w:pPr>
      <w:r>
        <w:t>We discuss your child’s views and what you are noticing at home.</w:t>
      </w:r>
    </w:p>
    <w:p w14:paraId="4617389F" w14:textId="77777777" w:rsidR="00F61F4C" w:rsidRDefault="00000000">
      <w:pPr>
        <w:pStyle w:val="ListBullet"/>
      </w:pPr>
      <w:r>
        <w:t>We agree next steps and share the updated plan.</w:t>
      </w:r>
    </w:p>
    <w:p w14:paraId="03E4005C" w14:textId="77777777" w:rsidR="00F61F4C" w:rsidRDefault="00000000">
      <w:r>
        <w:t>You can bring notes, questions or someone to support you. Ask for explanations of any unfamiliar words.</w:t>
      </w:r>
    </w:p>
    <w:p w14:paraId="5CEE7FAB" w14:textId="20AED897" w:rsidR="00F61F4C" w:rsidRDefault="00EC00C7">
      <w:pPr>
        <w:pStyle w:val="Heading1"/>
      </w:pPr>
      <w:r>
        <w:t>6</w:t>
      </w:r>
      <w:r w:rsidR="00000000">
        <w:t xml:space="preserve"> | Understanding EHCPs</w:t>
      </w:r>
    </w:p>
    <w:p w14:paraId="44A4B071" w14:textId="77777777" w:rsidR="00F61F4C" w:rsidRDefault="00000000">
      <w:r>
        <w:t>An Education, Health and Care Plan (EHCP) is a legal document for children and young people who need special educational provision through an EHCP. It describes needs, outcomes and the provision that must be arranged. Having SEN does not automatically mean a child needs an EHCP.</w:t>
      </w:r>
    </w:p>
    <w:tbl>
      <w:tblPr>
        <w:tblStyle w:val="LightShading-Accent1"/>
        <w:tblW w:w="0" w:type="auto"/>
        <w:jc w:val="center"/>
        <w:tblLook w:val="04A0" w:firstRow="1" w:lastRow="0" w:firstColumn="1" w:lastColumn="0" w:noHBand="0" w:noVBand="1"/>
      </w:tblPr>
      <w:tblGrid>
        <w:gridCol w:w="4968"/>
        <w:gridCol w:w="4968"/>
      </w:tblGrid>
      <w:tr w:rsidR="00F61F4C" w14:paraId="0847F134" w14:textId="77777777" w:rsidTr="00F61F4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7D11B969" w14:textId="77777777" w:rsidR="00F61F4C" w:rsidRDefault="00000000">
            <w:r>
              <w:t>SEN Support</w:t>
            </w:r>
          </w:p>
        </w:tc>
        <w:tc>
          <w:tcPr>
            <w:tcW w:w="4968" w:type="dxa"/>
            <w:vAlign w:val="center"/>
          </w:tcPr>
          <w:p w14:paraId="2C02F399" w14:textId="77777777" w:rsidR="00F61F4C" w:rsidRDefault="00000000">
            <w:pPr>
              <w:cnfStyle w:val="100000000000" w:firstRow="1" w:lastRow="0" w:firstColumn="0" w:lastColumn="0" w:oddVBand="0" w:evenVBand="0" w:oddHBand="0" w:evenHBand="0" w:firstRowFirstColumn="0" w:firstRowLastColumn="0" w:lastRowFirstColumn="0" w:lastRowLastColumn="0"/>
            </w:pPr>
            <w:r>
              <w:t>EHCP</w:t>
            </w:r>
          </w:p>
        </w:tc>
      </w:tr>
      <w:tr w:rsidR="00F61F4C" w14:paraId="379BB4A2"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4AFD0958" w14:textId="77777777" w:rsidR="00F61F4C" w:rsidRDefault="00000000">
            <w:r>
              <w:t>Support is planned and reviewed by the school.</w:t>
            </w:r>
          </w:p>
        </w:tc>
        <w:tc>
          <w:tcPr>
            <w:tcW w:w="4968" w:type="dxa"/>
            <w:vAlign w:val="center"/>
          </w:tcPr>
          <w:p w14:paraId="685C4A4F" w14:textId="77777777" w:rsidR="00F61F4C" w:rsidRDefault="00000000">
            <w:pPr>
              <w:cnfStyle w:val="000000100000" w:firstRow="0" w:lastRow="0" w:firstColumn="0" w:lastColumn="0" w:oddVBand="0" w:evenVBand="0" w:oddHBand="1" w:evenHBand="0" w:firstRowFirstColumn="0" w:firstRowLastColumn="0" w:lastRowFirstColumn="0" w:lastRowLastColumn="0"/>
            </w:pPr>
            <w:r>
              <w:t>A statutory plan is issued and maintained by the local authority.</w:t>
            </w:r>
          </w:p>
        </w:tc>
      </w:tr>
      <w:tr w:rsidR="00F61F4C" w14:paraId="1313748F"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6B6D6EF6" w14:textId="77777777" w:rsidR="00F61F4C" w:rsidRDefault="00000000">
            <w:r>
              <w:t>Can include personalised teaching, interventions and specialist advice.</w:t>
            </w:r>
          </w:p>
        </w:tc>
        <w:tc>
          <w:tcPr>
            <w:tcW w:w="4968" w:type="dxa"/>
            <w:vAlign w:val="center"/>
          </w:tcPr>
          <w:p w14:paraId="6046B17A" w14:textId="77777777" w:rsidR="00F61F4C" w:rsidRDefault="00000000">
            <w:pPr>
              <w:cnfStyle w:val="000000000000" w:firstRow="0" w:lastRow="0" w:firstColumn="0" w:lastColumn="0" w:oddVBand="0" w:evenVBand="0" w:oddHBand="0" w:evenHBand="0" w:firstRowFirstColumn="0" w:firstRowLastColumn="0" w:lastRowFirstColumn="0" w:lastRowLastColumn="0"/>
            </w:pPr>
            <w:r>
              <w:t>Specifies educational provision required to meet the identified needs.</w:t>
            </w:r>
          </w:p>
        </w:tc>
      </w:tr>
      <w:tr w:rsidR="00F61F4C" w14:paraId="5CA7FE13"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6C6B4041" w14:textId="77777777" w:rsidR="00F61F4C" w:rsidRDefault="00000000">
            <w:r>
              <w:lastRenderedPageBreak/>
              <w:t>Parents and children contribute to reviews.</w:t>
            </w:r>
          </w:p>
        </w:tc>
        <w:tc>
          <w:tcPr>
            <w:tcW w:w="4968" w:type="dxa"/>
            <w:vAlign w:val="center"/>
          </w:tcPr>
          <w:p w14:paraId="698CE131" w14:textId="77777777" w:rsidR="00F61F4C" w:rsidRDefault="00000000">
            <w:pPr>
              <w:cnfStyle w:val="000000100000" w:firstRow="0" w:lastRow="0" w:firstColumn="0" w:lastColumn="0" w:oddVBand="0" w:evenVBand="0" w:oddHBand="1" w:evenHBand="0" w:firstRowFirstColumn="0" w:firstRowLastColumn="0" w:lastRowFirstColumn="0" w:lastRowLastColumn="0"/>
            </w:pPr>
            <w:r>
              <w:t>Formal annual reviews are required, alongside ongoing school monitoring.</w:t>
            </w:r>
          </w:p>
        </w:tc>
      </w:tr>
    </w:tbl>
    <w:p w14:paraId="33CB009C" w14:textId="77777777" w:rsidR="00F61F4C" w:rsidRDefault="00F61F4C"/>
    <w:p w14:paraId="0DE3351F" w14:textId="77777777" w:rsidR="00F61F4C" w:rsidRDefault="00000000">
      <w:pPr>
        <w:pStyle w:val="Heading2"/>
      </w:pPr>
      <w:r>
        <w:t>How does an EHC needs assessment work?</w:t>
      </w:r>
    </w:p>
    <w:p w14:paraId="60798E92" w14:textId="77777777" w:rsidR="00F61F4C" w:rsidRDefault="00000000">
      <w:pPr>
        <w:pStyle w:val="ListBullet"/>
      </w:pPr>
      <w:r>
        <w:t>A parent, young person or school can request an EHC needs assessment from the local authority.</w:t>
      </w:r>
    </w:p>
    <w:p w14:paraId="325F6C9A" w14:textId="77777777" w:rsidR="00F61F4C" w:rsidRDefault="00000000">
      <w:pPr>
        <w:pStyle w:val="ListBullet"/>
      </w:pPr>
      <w:r>
        <w:t>The local authority normally has six weeks to decide whether to assess.</w:t>
      </w:r>
    </w:p>
    <w:p w14:paraId="11D62990" w14:textId="77777777" w:rsidR="00F61F4C" w:rsidRDefault="00000000">
      <w:pPr>
        <w:pStyle w:val="ListBullet"/>
      </w:pPr>
      <w:r>
        <w:t>If an assessment takes place, the authority gathers advice and decides whether an EHCP is necessary.</w:t>
      </w:r>
    </w:p>
    <w:p w14:paraId="60053614" w14:textId="77777777" w:rsidR="00F61F4C" w:rsidRDefault="00000000">
      <w:pPr>
        <w:pStyle w:val="ListBullet"/>
      </w:pPr>
      <w:r>
        <w:t>If an EHCP is to be issued, the final plan should normally be completed within 20 weeks of the original request, subject to statutory exceptions.</w:t>
      </w:r>
    </w:p>
    <w:p w14:paraId="42F88305" w14:textId="77777777" w:rsidR="00F61F4C" w:rsidRDefault="00000000">
      <w:pPr>
        <w:pStyle w:val="ListBullet"/>
      </w:pPr>
      <w:r>
        <w:t>Families have rights to advice, mediation information and appeal in specified circumstances.</w:t>
      </w:r>
    </w:p>
    <w:p w14:paraId="52C723EB" w14:textId="77777777" w:rsidR="00F61F4C" w:rsidRDefault="00000000">
      <w:r>
        <w:t>EHCPs must generally be reviewed at least every 12 months; for children under five, reviews are required at least every six months. An earlier review can be requested if needs or circumstances change.</w:t>
      </w:r>
    </w:p>
    <w:p w14:paraId="3CB9C4B0" w14:textId="77777777" w:rsidR="00F61F4C" w:rsidRDefault="00000000">
      <w:r>
        <w:t>For secondary transfer, the statutory EHCP review and amendment process has specific deadlines. Families should discuss Year 6 transition early with the SENDCo.</w:t>
      </w:r>
    </w:p>
    <w:p w14:paraId="3DBB775E" w14:textId="2128B0E0" w:rsidR="00F61F4C" w:rsidRDefault="00EC00C7">
      <w:pPr>
        <w:pStyle w:val="Heading1"/>
      </w:pPr>
      <w:r>
        <w:t>7</w:t>
      </w:r>
      <w:r w:rsidR="00000000">
        <w:t xml:space="preserve"> | Who can help my child?</w:t>
      </w:r>
    </w:p>
    <w:tbl>
      <w:tblPr>
        <w:tblStyle w:val="LightShading-Accent1"/>
        <w:tblW w:w="0" w:type="auto"/>
        <w:jc w:val="center"/>
        <w:tblLook w:val="04A0" w:firstRow="1" w:lastRow="0" w:firstColumn="1" w:lastColumn="0" w:noHBand="0" w:noVBand="1"/>
      </w:tblPr>
      <w:tblGrid>
        <w:gridCol w:w="4968"/>
        <w:gridCol w:w="4968"/>
      </w:tblGrid>
      <w:tr w:rsidR="00F61F4C" w14:paraId="6DC6F270" w14:textId="77777777" w:rsidTr="00F61F4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5BDF2C69" w14:textId="77777777" w:rsidR="00F61F4C" w:rsidRDefault="00000000">
            <w:r>
              <w:t>Person or service</w:t>
            </w:r>
          </w:p>
        </w:tc>
        <w:tc>
          <w:tcPr>
            <w:tcW w:w="4968" w:type="dxa"/>
            <w:vAlign w:val="center"/>
          </w:tcPr>
          <w:p w14:paraId="1BB79B21" w14:textId="77777777" w:rsidR="00F61F4C" w:rsidRDefault="00000000">
            <w:pPr>
              <w:cnfStyle w:val="100000000000" w:firstRow="1" w:lastRow="0" w:firstColumn="0" w:lastColumn="0" w:oddVBand="0" w:evenVBand="0" w:oddHBand="0" w:evenHBand="0" w:firstRowFirstColumn="0" w:firstRowLastColumn="0" w:lastRowFirstColumn="0" w:lastRowLastColumn="0"/>
            </w:pPr>
            <w:r>
              <w:t>How they may help</w:t>
            </w:r>
          </w:p>
        </w:tc>
      </w:tr>
      <w:tr w:rsidR="00F61F4C" w14:paraId="23186453"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044FAE66" w14:textId="77777777" w:rsidR="00F61F4C" w:rsidRDefault="00000000">
            <w:r>
              <w:t>Class teacher</w:t>
            </w:r>
          </w:p>
        </w:tc>
        <w:tc>
          <w:tcPr>
            <w:tcW w:w="4968" w:type="dxa"/>
            <w:vAlign w:val="center"/>
          </w:tcPr>
          <w:p w14:paraId="7FE22E55" w14:textId="77777777" w:rsidR="00F61F4C" w:rsidRDefault="00000000">
            <w:pPr>
              <w:cnfStyle w:val="000000100000" w:firstRow="0" w:lastRow="0" w:firstColumn="0" w:lastColumn="0" w:oddVBand="0" w:evenVBand="0" w:oddHBand="1" w:evenHBand="0" w:firstRowFirstColumn="0" w:firstRowLastColumn="0" w:lastRowFirstColumn="0" w:lastRowLastColumn="0"/>
            </w:pPr>
            <w:r>
              <w:t>Your first point of contact; plans teaching, makes adjustments and monitors progress.</w:t>
            </w:r>
          </w:p>
        </w:tc>
      </w:tr>
      <w:tr w:rsidR="00F61F4C" w14:paraId="6C252B10"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79CD77C6" w14:textId="77777777" w:rsidR="00F61F4C" w:rsidRDefault="00000000">
            <w:r>
              <w:t>SENDCo</w:t>
            </w:r>
          </w:p>
        </w:tc>
        <w:tc>
          <w:tcPr>
            <w:tcW w:w="4968" w:type="dxa"/>
            <w:vAlign w:val="center"/>
          </w:tcPr>
          <w:p w14:paraId="5A78ECE6" w14:textId="77777777" w:rsidR="00F61F4C" w:rsidRDefault="00000000">
            <w:pPr>
              <w:cnfStyle w:val="000000000000" w:firstRow="0" w:lastRow="0" w:firstColumn="0" w:lastColumn="0" w:oddVBand="0" w:evenVBand="0" w:oddHBand="0" w:evenHBand="0" w:firstRowFirstColumn="0" w:firstRowLastColumn="0" w:lastRowFirstColumn="0" w:lastRowLastColumn="0"/>
            </w:pPr>
            <w:r>
              <w:t>Coordinates SEN provision, supports staff and works with families and professionals.</w:t>
            </w:r>
          </w:p>
        </w:tc>
      </w:tr>
      <w:tr w:rsidR="00F61F4C" w14:paraId="45A876DE"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68F1FA26" w14:textId="77777777" w:rsidR="00F61F4C" w:rsidRDefault="00000000">
            <w:r>
              <w:t>Teaching assistants and support staff</w:t>
            </w:r>
          </w:p>
        </w:tc>
        <w:tc>
          <w:tcPr>
            <w:tcW w:w="4968" w:type="dxa"/>
            <w:vAlign w:val="center"/>
          </w:tcPr>
          <w:p w14:paraId="26166EE1" w14:textId="77777777" w:rsidR="00F61F4C" w:rsidRDefault="00000000">
            <w:pPr>
              <w:cnfStyle w:val="000000100000" w:firstRow="0" w:lastRow="0" w:firstColumn="0" w:lastColumn="0" w:oddVBand="0" w:evenVBand="0" w:oddHBand="1" w:evenHBand="0" w:firstRowFirstColumn="0" w:firstRowLastColumn="0" w:lastRowFirstColumn="0" w:lastRowLastColumn="0"/>
            </w:pPr>
            <w:r>
              <w:t>Help deliver planned support under the direction of teachers.</w:t>
            </w:r>
          </w:p>
        </w:tc>
      </w:tr>
      <w:tr w:rsidR="00F61F4C" w14:paraId="2BE5A447"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6AE50746" w14:textId="77777777" w:rsidR="00F61F4C" w:rsidRDefault="00000000">
            <w:r>
              <w:t>Speech and language therapist (SaLT)</w:t>
            </w:r>
          </w:p>
        </w:tc>
        <w:tc>
          <w:tcPr>
            <w:tcW w:w="4968" w:type="dxa"/>
            <w:vAlign w:val="center"/>
          </w:tcPr>
          <w:p w14:paraId="6F550675" w14:textId="77777777" w:rsidR="00F61F4C" w:rsidRDefault="00000000">
            <w:pPr>
              <w:cnfStyle w:val="000000000000" w:firstRow="0" w:lastRow="0" w:firstColumn="0" w:lastColumn="0" w:oddVBand="0" w:evenVBand="0" w:oddHBand="0" w:evenHBand="0" w:firstRowFirstColumn="0" w:firstRowLastColumn="0" w:lastRowFirstColumn="0" w:lastRowLastColumn="0"/>
            </w:pPr>
            <w:r>
              <w:t>Assesses and advises on speech, language, communication and sometimes swallowing needs.</w:t>
            </w:r>
          </w:p>
        </w:tc>
      </w:tr>
      <w:tr w:rsidR="00F61F4C" w14:paraId="7E878D24"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3DBEF51" w14:textId="77777777" w:rsidR="00F61F4C" w:rsidRDefault="00000000">
            <w:r>
              <w:t>Educational psychologist (EP)</w:t>
            </w:r>
          </w:p>
        </w:tc>
        <w:tc>
          <w:tcPr>
            <w:tcW w:w="4968" w:type="dxa"/>
            <w:vAlign w:val="center"/>
          </w:tcPr>
          <w:p w14:paraId="4778C0C1" w14:textId="77777777" w:rsidR="00F61F4C" w:rsidRDefault="00000000">
            <w:pPr>
              <w:cnfStyle w:val="000000100000" w:firstRow="0" w:lastRow="0" w:firstColumn="0" w:lastColumn="0" w:oddVBand="0" w:evenVBand="0" w:oddHBand="1" w:evenHBand="0" w:firstRowFirstColumn="0" w:firstRowLastColumn="0" w:lastRowFirstColumn="0" w:lastRowLastColumn="0"/>
            </w:pPr>
            <w:r>
              <w:t>Advises on learning, development, wellbeing and approaches to support.</w:t>
            </w:r>
          </w:p>
        </w:tc>
      </w:tr>
      <w:tr w:rsidR="00F61F4C" w14:paraId="44338CD5"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313EA6E6" w14:textId="77777777" w:rsidR="00F61F4C" w:rsidRDefault="00000000">
            <w:r>
              <w:t>Occupational therapist (OT)</w:t>
            </w:r>
          </w:p>
        </w:tc>
        <w:tc>
          <w:tcPr>
            <w:tcW w:w="4968" w:type="dxa"/>
            <w:vAlign w:val="center"/>
          </w:tcPr>
          <w:p w14:paraId="4B9592F5" w14:textId="77777777" w:rsidR="00F61F4C" w:rsidRDefault="00000000">
            <w:pPr>
              <w:cnfStyle w:val="000000000000" w:firstRow="0" w:lastRow="0" w:firstColumn="0" w:lastColumn="0" w:oddVBand="0" w:evenVBand="0" w:oddHBand="0" w:evenHBand="0" w:firstRowFirstColumn="0" w:firstRowLastColumn="0" w:lastRowFirstColumn="0" w:lastRowLastColumn="0"/>
            </w:pPr>
            <w:r>
              <w:t>Advises on participation in everyday activities, independence, movement and sensory needs.</w:t>
            </w:r>
          </w:p>
        </w:tc>
      </w:tr>
      <w:tr w:rsidR="00F61F4C" w14:paraId="53716BE7"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08AE9A54" w14:textId="77777777" w:rsidR="00F61F4C" w:rsidRDefault="00000000">
            <w:r>
              <w:t>Other professionals</w:t>
            </w:r>
          </w:p>
        </w:tc>
        <w:tc>
          <w:tcPr>
            <w:tcW w:w="4968" w:type="dxa"/>
            <w:vAlign w:val="center"/>
          </w:tcPr>
          <w:p w14:paraId="2D633EEA" w14:textId="77777777" w:rsidR="00F61F4C" w:rsidRDefault="00000000">
            <w:pPr>
              <w:cnfStyle w:val="000000100000" w:firstRow="0" w:lastRow="0" w:firstColumn="0" w:lastColumn="0" w:oddVBand="0" w:evenVBand="0" w:oddHBand="1" w:evenHBand="0" w:firstRowFirstColumn="0" w:firstRowLastColumn="0" w:lastRowFirstColumn="0" w:lastRowLastColumn="0"/>
            </w:pPr>
            <w:r>
              <w:t>May include physiotherapists, specialist teachers, health practitioners and social care staff, depending on need.</w:t>
            </w:r>
          </w:p>
        </w:tc>
      </w:tr>
    </w:tbl>
    <w:p w14:paraId="41454F0A" w14:textId="77777777" w:rsidR="00F61F4C" w:rsidRDefault="00F61F4C"/>
    <w:p w14:paraId="1AF60F79" w14:textId="77777777" w:rsidR="00F61F4C" w:rsidRDefault="00000000">
      <w:r>
        <w:t>The school SENDCo named in the original guide is Miss Winship. The school also offers half-termly SEND drop-in sessions; please check current arrangements with the school.</w:t>
      </w:r>
    </w:p>
    <w:p w14:paraId="6CBC4A74" w14:textId="30EF89AA" w:rsidR="00F61F4C" w:rsidRDefault="00EC00C7">
      <w:pPr>
        <w:pStyle w:val="Heading1"/>
      </w:pPr>
      <w:r>
        <w:t>8</w:t>
      </w:r>
      <w:r w:rsidR="00000000">
        <w:t xml:space="preserve">| Wellbeing, </w:t>
      </w:r>
      <w:proofErr w:type="spellStart"/>
      <w:r w:rsidR="00000000">
        <w:t>behaviour</w:t>
      </w:r>
      <w:proofErr w:type="spellEnd"/>
      <w:r w:rsidR="00000000">
        <w:t xml:space="preserve"> and communication</w:t>
      </w:r>
    </w:p>
    <w:p w14:paraId="0E813882" w14:textId="77777777" w:rsidR="00F61F4C" w:rsidRDefault="00000000">
      <w:r>
        <w:t>Behaviour can tell us that a child is finding something difficult or needs support. We seek to understand what may be behind behaviour, including communication difficulties, sensory overload, anxiety, tiredness or unmet needs.</w:t>
      </w:r>
    </w:p>
    <w:p w14:paraId="0E618A27" w14:textId="77777777" w:rsidR="00F61F4C" w:rsidRDefault="00000000">
      <w:r>
        <w:t>Adults may use calm, predictable routines; visual support; supportive relationships; sensory adjustments and co-regulation. Co-regulation means helping a child feel safe and calm with an adult before expecting them to manage emotions independently.</w:t>
      </w:r>
    </w:p>
    <w:p w14:paraId="4EFDB31D" w14:textId="77777777" w:rsidR="00F61F4C" w:rsidRDefault="00000000">
      <w:pPr>
        <w:pStyle w:val="Heading2"/>
      </w:pPr>
      <w:r>
        <w:lastRenderedPageBreak/>
        <w:t>Listening to every child</w:t>
      </w:r>
    </w:p>
    <w:p w14:paraId="75CD3B2B" w14:textId="77777777" w:rsidR="00F61F4C" w:rsidRDefault="00000000">
      <w:r>
        <w:t>Children should have opportunities to share their views in ways that work for them. This might be through speech, pictures, symbols, gestures, communication devices, observation of preferences or supported conversations. We use these views when planning and reviewing support.</w:t>
      </w:r>
    </w:p>
    <w:p w14:paraId="5D63E671" w14:textId="241AD170" w:rsidR="00F61F4C" w:rsidRDefault="00EC00C7">
      <w:pPr>
        <w:pStyle w:val="Heading1"/>
      </w:pPr>
      <w:r>
        <w:t>9</w:t>
      </w:r>
      <w:r w:rsidR="00000000">
        <w:t xml:space="preserve"> | Communicate at Grasmere</w:t>
      </w:r>
    </w:p>
    <w:p w14:paraId="5C8C66A0" w14:textId="77777777" w:rsidR="00F61F4C" w:rsidRDefault="00000000">
      <w:r>
        <w:t>Grasmere Academy has a specialist Speech, Language and Communication Unit, known as Communicate at Grasmere, alongside its mainstream provision. The unit provides a more specialist approach for children with significant communication and associated learning needs.</w:t>
      </w:r>
    </w:p>
    <w:p w14:paraId="1149DF58" w14:textId="77777777" w:rsidR="00F61F4C" w:rsidRDefault="00000000">
      <w:r>
        <w:t>Support may include structured communication opportunities, visual approaches, personalised learning, sensory support and planned opportunities to take part in wider school life according to individual needs.</w:t>
      </w:r>
    </w:p>
    <w:tbl>
      <w:tblPr>
        <w:tblW w:w="0" w:type="auto"/>
        <w:tblLook w:val="04A0" w:firstRow="1" w:lastRow="0" w:firstColumn="1" w:lastColumn="0" w:noHBand="0" w:noVBand="1"/>
      </w:tblPr>
      <w:tblGrid>
        <w:gridCol w:w="9936"/>
      </w:tblGrid>
      <w:tr w:rsidR="00F61F4C" w14:paraId="4B52D8A2" w14:textId="77777777">
        <w:tc>
          <w:tcPr>
            <w:tcW w:w="9936" w:type="dxa"/>
            <w:shd w:val="clear" w:color="auto" w:fill="F2EBF8"/>
          </w:tcPr>
          <w:p w14:paraId="5A09F6ED" w14:textId="77777777" w:rsidR="00F61F4C" w:rsidRDefault="00000000">
            <w:r>
              <w:rPr>
                <w:b/>
                <w:color w:val="58297C"/>
              </w:rPr>
              <w:t>How are places arranged?</w:t>
            </w:r>
            <w:r>
              <w:rPr>
                <w:b/>
                <w:color w:val="58297C"/>
              </w:rPr>
              <w:br/>
            </w:r>
            <w:r>
              <w:t>A place in the specialist unit is not automatically provided because a child has an EHCP. Admission and placement decisions follow the relevant local authority arrangements and consultation processes. Ask the SENDCo for the current pathway and unit-specific information.</w:t>
            </w:r>
          </w:p>
        </w:tc>
      </w:tr>
    </w:tbl>
    <w:p w14:paraId="444DA654" w14:textId="77777777" w:rsidR="00F61F4C" w:rsidRDefault="00F61F4C"/>
    <w:p w14:paraId="71F2B86F" w14:textId="692E5D81" w:rsidR="00F61F4C" w:rsidRDefault="00EC00C7">
      <w:pPr>
        <w:pStyle w:val="Heading1"/>
      </w:pPr>
      <w:r>
        <w:t>10</w:t>
      </w:r>
      <w:r w:rsidR="00000000">
        <w:t xml:space="preserve"> | Working together and joining school life</w:t>
      </w:r>
    </w:p>
    <w:p w14:paraId="079A64F3" w14:textId="77777777" w:rsidR="00F61F4C" w:rsidRDefault="00000000">
      <w:pPr>
        <w:pStyle w:val="Heading2"/>
      </w:pPr>
      <w:r>
        <w:t>Parents as partners</w:t>
      </w:r>
    </w:p>
    <w:p w14:paraId="491F8409" w14:textId="77777777" w:rsidR="00F61F4C" w:rsidRDefault="00000000">
      <w:r>
        <w:t>Parents and carers know their children well. We welcome information about what helps at home, changes in circumstances, and what your child enjoys or finds difficult. We aim to share decisions and review support together.</w:t>
      </w:r>
    </w:p>
    <w:p w14:paraId="59192B3A" w14:textId="77777777" w:rsidR="00F61F4C" w:rsidRDefault="00000000">
      <w:pPr>
        <w:pStyle w:val="Heading2"/>
      </w:pPr>
      <w:r>
        <w:t>School trips, clubs and activities</w:t>
      </w:r>
    </w:p>
    <w:p w14:paraId="359C47BB" w14:textId="77777777" w:rsidR="00F61F4C" w:rsidRDefault="00000000">
      <w:r>
        <w:t>We aim for children with SEND to participate in trips and school activities. Staff plan appropriate support and individual risk assessments where necessary, discussing adjustments with families.</w:t>
      </w:r>
    </w:p>
    <w:p w14:paraId="4778ADD8" w14:textId="77777777" w:rsidR="00F61F4C" w:rsidRDefault="00000000">
      <w:pPr>
        <w:pStyle w:val="Heading2"/>
      </w:pPr>
      <w:r>
        <w:t>Transitions</w:t>
      </w:r>
    </w:p>
    <w:p w14:paraId="7BB21A4C" w14:textId="77777777" w:rsidR="00F61F4C" w:rsidRDefault="00000000">
      <w:r>
        <w:t>Changes can be difficult. We may use photographs, transition books, extra visits, meetings between staff, familiar adults and individual transition plans when children join the academy, change class, move between provisions or prepare for secondary school.</w:t>
      </w:r>
    </w:p>
    <w:p w14:paraId="7AA7C5D9" w14:textId="77777777" w:rsidR="00F61F4C" w:rsidRDefault="00000000">
      <w:pPr>
        <w:pStyle w:val="Heading2"/>
      </w:pPr>
      <w:r>
        <w:t>If you have a concern or disagree</w:t>
      </w:r>
    </w:p>
    <w:p w14:paraId="115E19C9" w14:textId="77777777" w:rsidR="00F61F4C" w:rsidRDefault="00000000">
      <w:r>
        <w:t>Please raise concerns with the class teacher first, or speak to the SENDCo if they remain unresolved. You can also use the academy’s published complaints procedure. SENDIASS provides impartial information and advice; separate legal routes may apply to local authority EHCP decisions.</w:t>
      </w:r>
    </w:p>
    <w:p w14:paraId="620FE28C" w14:textId="739679B3" w:rsidR="00F61F4C" w:rsidRDefault="00000000">
      <w:pPr>
        <w:pStyle w:val="Heading1"/>
      </w:pPr>
      <w:r>
        <w:t>1</w:t>
      </w:r>
      <w:r w:rsidR="00EC00C7">
        <w:t>1</w:t>
      </w:r>
      <w:r>
        <w:t xml:space="preserve"> | Simple ways to help at home</w:t>
      </w:r>
    </w:p>
    <w:p w14:paraId="16730D59" w14:textId="77777777" w:rsidR="00F61F4C" w:rsidRDefault="00000000">
      <w:pPr>
        <w:pStyle w:val="ListBullet"/>
      </w:pPr>
      <w:r>
        <w:t>Use clear, short instructions and allow extra time for a response.</w:t>
      </w:r>
    </w:p>
    <w:p w14:paraId="56D3C5CE" w14:textId="77777777" w:rsidR="00F61F4C" w:rsidRDefault="00000000">
      <w:pPr>
        <w:pStyle w:val="ListBullet"/>
      </w:pPr>
      <w:r>
        <w:t>Try visual routines or a now-and-next picture for daily activities.</w:t>
      </w:r>
    </w:p>
    <w:p w14:paraId="15584BB3" w14:textId="77777777" w:rsidR="00F61F4C" w:rsidRDefault="00000000">
      <w:pPr>
        <w:pStyle w:val="ListBullet"/>
      </w:pPr>
      <w:r>
        <w:t>Celebrate small steps, interests and effort, not only academic results.</w:t>
      </w:r>
    </w:p>
    <w:p w14:paraId="775CE006" w14:textId="77777777" w:rsidR="00F61F4C" w:rsidRDefault="00000000">
      <w:pPr>
        <w:pStyle w:val="ListBullet"/>
      </w:pPr>
      <w:r>
        <w:t>Practise independence gradually, such as dressing, tidying or asking for help.</w:t>
      </w:r>
    </w:p>
    <w:p w14:paraId="410B49C1" w14:textId="77777777" w:rsidR="00F61F4C" w:rsidRDefault="00000000">
      <w:pPr>
        <w:pStyle w:val="ListBullet"/>
      </w:pPr>
      <w:r>
        <w:t>Offer calm time and predictable routines after a busy school day.</w:t>
      </w:r>
    </w:p>
    <w:p w14:paraId="69194974" w14:textId="77777777" w:rsidR="00F61F4C" w:rsidRDefault="00000000">
      <w:pPr>
        <w:pStyle w:val="ListBullet"/>
      </w:pPr>
      <w:r>
        <w:lastRenderedPageBreak/>
        <w:t>Share what works at home with school, and ask which strategies could be used consistently.</w:t>
      </w:r>
    </w:p>
    <w:p w14:paraId="0A23C6E7" w14:textId="77777777" w:rsidR="00F61F4C" w:rsidRDefault="00000000">
      <w:r>
        <w:t>Every family is different. You do not need to recreate school lessons at home. Choose manageable strategies that fit your child and family.</w:t>
      </w:r>
    </w:p>
    <w:p w14:paraId="199244A4" w14:textId="022B27AB" w:rsidR="00F61F4C" w:rsidRDefault="00000000">
      <w:pPr>
        <w:pStyle w:val="Heading1"/>
      </w:pPr>
      <w:r>
        <w:t>1</w:t>
      </w:r>
      <w:r w:rsidR="00EC00C7">
        <w:t>2</w:t>
      </w:r>
      <w:r>
        <w:t xml:space="preserve"> | Questions parents often ask</w:t>
      </w:r>
    </w:p>
    <w:p w14:paraId="1B600E50" w14:textId="77777777" w:rsidR="00F61F4C" w:rsidRDefault="00000000">
      <w:pPr>
        <w:pStyle w:val="Heading2"/>
      </w:pPr>
      <w:r>
        <w:t>Does my child need a diagnosis?</w:t>
      </w:r>
    </w:p>
    <w:p w14:paraId="4F11D885" w14:textId="77777777" w:rsidR="00F61F4C" w:rsidRDefault="00000000">
      <w:r>
        <w:t>No. SEN Support is based on identified needs, not a requirement for a diagnosis.</w:t>
      </w:r>
    </w:p>
    <w:p w14:paraId="7AAC4EC3" w14:textId="77777777" w:rsidR="00F61F4C" w:rsidRDefault="00000000">
      <w:pPr>
        <w:pStyle w:val="Heading2"/>
      </w:pPr>
      <w:r>
        <w:t>Who should I talk to first?</w:t>
      </w:r>
    </w:p>
    <w:p w14:paraId="3F5696FC" w14:textId="77777777" w:rsidR="00F61F4C" w:rsidRDefault="00000000">
      <w:r>
        <w:t>Your child’s class teacher is usually the best first contact. You can also speak with the SENDCo.</w:t>
      </w:r>
    </w:p>
    <w:p w14:paraId="77EB1D08" w14:textId="77777777" w:rsidR="00F61F4C" w:rsidRDefault="00000000">
      <w:pPr>
        <w:pStyle w:val="Heading2"/>
      </w:pPr>
      <w:r>
        <w:t>Does SEN Support mean my child has an EHCP?</w:t>
      </w:r>
    </w:p>
    <w:p w14:paraId="11C5B3CB" w14:textId="77777777" w:rsidR="00F61F4C" w:rsidRDefault="00000000">
      <w:r>
        <w:t>No. SEN Support and EHCPs are different ways of arranging provision.</w:t>
      </w:r>
    </w:p>
    <w:p w14:paraId="688F3E32" w14:textId="77777777" w:rsidR="00F61F4C" w:rsidRDefault="00000000">
      <w:pPr>
        <w:pStyle w:val="Heading2"/>
      </w:pPr>
      <w:r>
        <w:t>Will my child have a one-to-one adult?</w:t>
      </w:r>
    </w:p>
    <w:p w14:paraId="5A5200FE" w14:textId="77777777" w:rsidR="00F61F4C" w:rsidRDefault="00000000">
      <w:r>
        <w:t>Not necessarily. Support is based on assessed need and may involve teaching approaches, small groups, resources or adult assistance.</w:t>
      </w:r>
    </w:p>
    <w:p w14:paraId="16FD01A5" w14:textId="77777777" w:rsidR="00F61F4C" w:rsidRDefault="00000000">
      <w:pPr>
        <w:pStyle w:val="Heading2"/>
      </w:pPr>
      <w:r>
        <w:t>How will I know whether support is helping?</w:t>
      </w:r>
    </w:p>
    <w:p w14:paraId="0334C39A" w14:textId="77777777" w:rsidR="00F61F4C" w:rsidRDefault="00000000">
      <w:r>
        <w:t>You should be involved in reviews of outcomes and progress, and can ask to see the support plan.</w:t>
      </w:r>
    </w:p>
    <w:p w14:paraId="1A40A850" w14:textId="77777777" w:rsidR="00F61F4C" w:rsidRDefault="00000000">
      <w:pPr>
        <w:pStyle w:val="Heading2"/>
      </w:pPr>
      <w:r>
        <w:t>Can my child go on school trips?</w:t>
      </w:r>
    </w:p>
    <w:p w14:paraId="3D85D5D7" w14:textId="77777777" w:rsidR="00F61F4C" w:rsidRDefault="00000000">
      <w:r>
        <w:t>The school aims to include children and plan reasonable adjustments and appropriate support.</w:t>
      </w:r>
    </w:p>
    <w:p w14:paraId="52695C3E" w14:textId="77777777" w:rsidR="00F61F4C" w:rsidRDefault="00000000">
      <w:pPr>
        <w:pStyle w:val="Heading2"/>
      </w:pPr>
      <w:r>
        <w:t>What if my child does not speak?</w:t>
      </w:r>
    </w:p>
    <w:p w14:paraId="2F0486C6" w14:textId="77777777" w:rsidR="00F61F4C" w:rsidRDefault="00000000">
      <w:r>
        <w:t>Their views can still be gathered through observation, gestures, symbols, communication aids and people who know them well.</w:t>
      </w:r>
    </w:p>
    <w:p w14:paraId="5BB32202" w14:textId="77777777" w:rsidR="00F61F4C" w:rsidRDefault="00000000">
      <w:pPr>
        <w:pStyle w:val="Heading2"/>
      </w:pPr>
      <w:r>
        <w:t>Can I ask for an EHC needs assessment?</w:t>
      </w:r>
    </w:p>
    <w:p w14:paraId="022C9CE4" w14:textId="77777777" w:rsidR="00F61F4C" w:rsidRDefault="00000000">
      <w:r>
        <w:t>Yes. Parents can request an assessment directly from the local authority.</w:t>
      </w:r>
    </w:p>
    <w:p w14:paraId="048B9B77" w14:textId="77777777" w:rsidR="00F61F4C" w:rsidRDefault="00000000">
      <w:pPr>
        <w:pStyle w:val="Heading2"/>
      </w:pPr>
      <w:r>
        <w:t>What if I disagree with a decision?</w:t>
      </w:r>
    </w:p>
    <w:p w14:paraId="7AD7E664" w14:textId="77777777" w:rsidR="00F61F4C" w:rsidRDefault="00000000">
      <w:r>
        <w:t>Speak to school, seek impartial advice from SENDIASS and check the relevant complaints or appeal route.</w:t>
      </w:r>
    </w:p>
    <w:p w14:paraId="47AE8A13" w14:textId="77777777" w:rsidR="00F61F4C" w:rsidRDefault="00000000">
      <w:pPr>
        <w:pStyle w:val="Heading2"/>
      </w:pPr>
      <w:r>
        <w:t>How can I help at home?</w:t>
      </w:r>
    </w:p>
    <w:p w14:paraId="0DF3E7ED" w14:textId="77777777" w:rsidR="00F61F4C" w:rsidRDefault="00000000">
      <w:r>
        <w:t>Keep communication open with school and choose a few practical strategies that work for your child.</w:t>
      </w:r>
    </w:p>
    <w:p w14:paraId="51E8FB6D" w14:textId="77777777" w:rsidR="00EC00C7" w:rsidRDefault="00EC00C7"/>
    <w:p w14:paraId="61152D96" w14:textId="625D844B" w:rsidR="00F61F4C" w:rsidRDefault="00000000">
      <w:pPr>
        <w:pStyle w:val="Heading1"/>
      </w:pPr>
      <w:r>
        <w:lastRenderedPageBreak/>
        <w:t>1</w:t>
      </w:r>
      <w:r w:rsidR="00EC00C7">
        <w:t>3</w:t>
      </w:r>
      <w:r>
        <w:t xml:space="preserve"> | Useful contacts and helpful words</w:t>
      </w:r>
    </w:p>
    <w:p w14:paraId="0482C011" w14:textId="77777777" w:rsidR="00F61F4C" w:rsidRDefault="00000000">
      <w:pPr>
        <w:pStyle w:val="Heading2"/>
      </w:pPr>
      <w:r>
        <w:t>Where to find support</w:t>
      </w:r>
    </w:p>
    <w:tbl>
      <w:tblPr>
        <w:tblStyle w:val="LightShading-Accent1"/>
        <w:tblW w:w="0" w:type="auto"/>
        <w:jc w:val="center"/>
        <w:tblLook w:val="04A0" w:firstRow="1" w:lastRow="0" w:firstColumn="1" w:lastColumn="0" w:noHBand="0" w:noVBand="1"/>
      </w:tblPr>
      <w:tblGrid>
        <w:gridCol w:w="4968"/>
        <w:gridCol w:w="4968"/>
      </w:tblGrid>
      <w:tr w:rsidR="00F61F4C" w14:paraId="15BA58F4" w14:textId="77777777" w:rsidTr="00F61F4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70F0739" w14:textId="77777777" w:rsidR="00F61F4C" w:rsidRDefault="00000000">
            <w:r>
              <w:t>Service</w:t>
            </w:r>
          </w:p>
        </w:tc>
        <w:tc>
          <w:tcPr>
            <w:tcW w:w="4968" w:type="dxa"/>
            <w:vAlign w:val="center"/>
          </w:tcPr>
          <w:p w14:paraId="0694CE48" w14:textId="77777777" w:rsidR="00F61F4C" w:rsidRDefault="00000000">
            <w:pPr>
              <w:cnfStyle w:val="100000000000" w:firstRow="1" w:lastRow="0" w:firstColumn="0" w:lastColumn="0" w:oddVBand="0" w:evenVBand="0" w:oddHBand="0" w:evenHBand="0" w:firstRowFirstColumn="0" w:firstRowLastColumn="0" w:lastRowFirstColumn="0" w:lastRowLastColumn="0"/>
            </w:pPr>
            <w:r>
              <w:t>Website</w:t>
            </w:r>
          </w:p>
        </w:tc>
      </w:tr>
      <w:tr w:rsidR="00F61F4C" w14:paraId="44D7AC29"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8F35658" w14:textId="77777777" w:rsidR="00F61F4C" w:rsidRDefault="00000000">
            <w:r>
              <w:t>North Tyneside SEND Local Offer</w:t>
            </w:r>
          </w:p>
        </w:tc>
        <w:tc>
          <w:tcPr>
            <w:tcW w:w="4968" w:type="dxa"/>
            <w:vAlign w:val="center"/>
          </w:tcPr>
          <w:p w14:paraId="1A442F4F" w14:textId="77777777" w:rsidR="00F61F4C" w:rsidRDefault="00000000">
            <w:pPr>
              <w:cnfStyle w:val="000000100000" w:firstRow="0" w:lastRow="0" w:firstColumn="0" w:lastColumn="0" w:oddVBand="0" w:evenVBand="0" w:oddHBand="1" w:evenHBand="0" w:firstRowFirstColumn="0" w:firstRowLastColumn="0" w:lastRowFirstColumn="0" w:lastRowLastColumn="0"/>
            </w:pPr>
            <w:r>
              <w:t>https://www.northtyneside.gov.uk/send-local-offer</w:t>
            </w:r>
          </w:p>
        </w:tc>
      </w:tr>
      <w:tr w:rsidR="00F61F4C" w14:paraId="5CE41E08"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0F47F28" w14:textId="77777777" w:rsidR="00F61F4C" w:rsidRDefault="00000000">
            <w:r>
              <w:t>North Tyneside SENDIASS</w:t>
            </w:r>
          </w:p>
        </w:tc>
        <w:tc>
          <w:tcPr>
            <w:tcW w:w="4968" w:type="dxa"/>
            <w:vAlign w:val="center"/>
          </w:tcPr>
          <w:p w14:paraId="5EBEE856" w14:textId="77777777" w:rsidR="00F61F4C" w:rsidRDefault="00000000">
            <w:pPr>
              <w:cnfStyle w:val="000000000000" w:firstRow="0" w:lastRow="0" w:firstColumn="0" w:lastColumn="0" w:oddVBand="0" w:evenVBand="0" w:oddHBand="0" w:evenHBand="0" w:firstRowFirstColumn="0" w:firstRowLastColumn="0" w:lastRowFirstColumn="0" w:lastRowLastColumn="0"/>
            </w:pPr>
            <w:r>
              <w:t>https://www.sendiassnorthtyneside.org.uk</w:t>
            </w:r>
          </w:p>
        </w:tc>
      </w:tr>
      <w:tr w:rsidR="00F61F4C" w14:paraId="412D1088"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3660FD3C" w14:textId="77777777" w:rsidR="00F61F4C" w:rsidRDefault="00000000">
            <w:r>
              <w:t>IPSEA – SEND legal information</w:t>
            </w:r>
          </w:p>
        </w:tc>
        <w:tc>
          <w:tcPr>
            <w:tcW w:w="4968" w:type="dxa"/>
            <w:vAlign w:val="center"/>
          </w:tcPr>
          <w:p w14:paraId="41DFC8F4" w14:textId="77777777" w:rsidR="00F61F4C" w:rsidRDefault="00000000">
            <w:pPr>
              <w:cnfStyle w:val="000000100000" w:firstRow="0" w:lastRow="0" w:firstColumn="0" w:lastColumn="0" w:oddVBand="0" w:evenVBand="0" w:oddHBand="1" w:evenHBand="0" w:firstRowFirstColumn="0" w:firstRowLastColumn="0" w:lastRowFirstColumn="0" w:lastRowLastColumn="0"/>
            </w:pPr>
            <w:r>
              <w:t>https://www.ipsea.org.uk</w:t>
            </w:r>
          </w:p>
        </w:tc>
      </w:tr>
      <w:tr w:rsidR="00F61F4C" w14:paraId="7C1F8ACD"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78E00DB7" w14:textId="77777777" w:rsidR="00F61F4C" w:rsidRDefault="00000000">
            <w:r>
              <w:t>Contact – families with disabled children</w:t>
            </w:r>
          </w:p>
        </w:tc>
        <w:tc>
          <w:tcPr>
            <w:tcW w:w="4968" w:type="dxa"/>
            <w:vAlign w:val="center"/>
          </w:tcPr>
          <w:p w14:paraId="467B1D4A" w14:textId="77777777" w:rsidR="00F61F4C" w:rsidRDefault="00000000">
            <w:pPr>
              <w:cnfStyle w:val="000000000000" w:firstRow="0" w:lastRow="0" w:firstColumn="0" w:lastColumn="0" w:oddVBand="0" w:evenVBand="0" w:oddHBand="0" w:evenHBand="0" w:firstRowFirstColumn="0" w:firstRowLastColumn="0" w:lastRowFirstColumn="0" w:lastRowLastColumn="0"/>
            </w:pPr>
            <w:r>
              <w:t>https://contact.org.uk</w:t>
            </w:r>
          </w:p>
        </w:tc>
      </w:tr>
      <w:tr w:rsidR="00F61F4C" w14:paraId="49559272"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611CE264" w14:textId="77777777" w:rsidR="00F61F4C" w:rsidRDefault="00000000">
            <w:r>
              <w:t>National Autistic Society</w:t>
            </w:r>
          </w:p>
        </w:tc>
        <w:tc>
          <w:tcPr>
            <w:tcW w:w="4968" w:type="dxa"/>
            <w:vAlign w:val="center"/>
          </w:tcPr>
          <w:p w14:paraId="2C260333" w14:textId="77777777" w:rsidR="00F61F4C" w:rsidRDefault="00000000">
            <w:pPr>
              <w:cnfStyle w:val="000000100000" w:firstRow="0" w:lastRow="0" w:firstColumn="0" w:lastColumn="0" w:oddVBand="0" w:evenVBand="0" w:oddHBand="1" w:evenHBand="0" w:firstRowFirstColumn="0" w:firstRowLastColumn="0" w:lastRowFirstColumn="0" w:lastRowLastColumn="0"/>
            </w:pPr>
            <w:r>
              <w:t>https://www.autism.org.uk</w:t>
            </w:r>
          </w:p>
        </w:tc>
      </w:tr>
      <w:tr w:rsidR="00F61F4C" w14:paraId="25645E88"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72DFEDDC" w14:textId="77777777" w:rsidR="00F61F4C" w:rsidRDefault="00000000">
            <w:r>
              <w:t>Speech and Language UK</w:t>
            </w:r>
          </w:p>
        </w:tc>
        <w:tc>
          <w:tcPr>
            <w:tcW w:w="4968" w:type="dxa"/>
            <w:vAlign w:val="center"/>
          </w:tcPr>
          <w:p w14:paraId="13B517F2" w14:textId="77777777" w:rsidR="00F61F4C" w:rsidRDefault="00000000">
            <w:pPr>
              <w:cnfStyle w:val="000000000000" w:firstRow="0" w:lastRow="0" w:firstColumn="0" w:lastColumn="0" w:oddVBand="0" w:evenVBand="0" w:oddHBand="0" w:evenHBand="0" w:firstRowFirstColumn="0" w:firstRowLastColumn="0" w:lastRowFirstColumn="0" w:lastRowLastColumn="0"/>
            </w:pPr>
            <w:r>
              <w:t>https://speechandlanguage.org.uk</w:t>
            </w:r>
          </w:p>
        </w:tc>
      </w:tr>
    </w:tbl>
    <w:p w14:paraId="168B430D" w14:textId="77777777" w:rsidR="00F61F4C" w:rsidRDefault="00F61F4C"/>
    <w:p w14:paraId="779813AC" w14:textId="77777777" w:rsidR="00F61F4C" w:rsidRDefault="00000000">
      <w:r>
        <w:t>School contact: please use the academy’s current published contact details to arrange a conversation with your class teacher or SENDCo. SEND policies and the SEND Information Report are available through the school website.</w:t>
      </w:r>
    </w:p>
    <w:p w14:paraId="2037B867" w14:textId="77777777" w:rsidR="00F61F4C" w:rsidRDefault="00000000">
      <w:pPr>
        <w:pStyle w:val="Heading2"/>
      </w:pPr>
      <w:r>
        <w:t>SEND words explained</w:t>
      </w:r>
    </w:p>
    <w:tbl>
      <w:tblPr>
        <w:tblStyle w:val="LightShading-Accent1"/>
        <w:tblW w:w="0" w:type="auto"/>
        <w:jc w:val="center"/>
        <w:tblLook w:val="04A0" w:firstRow="1" w:lastRow="0" w:firstColumn="1" w:lastColumn="0" w:noHBand="0" w:noVBand="1"/>
      </w:tblPr>
      <w:tblGrid>
        <w:gridCol w:w="4968"/>
        <w:gridCol w:w="4968"/>
      </w:tblGrid>
      <w:tr w:rsidR="00F61F4C" w14:paraId="36A5ED09" w14:textId="77777777" w:rsidTr="00F61F4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4AA181E" w14:textId="77777777" w:rsidR="00F61F4C" w:rsidRDefault="00000000">
            <w:r>
              <w:t>Word</w:t>
            </w:r>
          </w:p>
        </w:tc>
        <w:tc>
          <w:tcPr>
            <w:tcW w:w="4968" w:type="dxa"/>
            <w:vAlign w:val="center"/>
          </w:tcPr>
          <w:p w14:paraId="5C6C026D" w14:textId="77777777" w:rsidR="00F61F4C" w:rsidRDefault="00000000">
            <w:pPr>
              <w:cnfStyle w:val="100000000000" w:firstRow="1" w:lastRow="0" w:firstColumn="0" w:lastColumn="0" w:oddVBand="0" w:evenVBand="0" w:oddHBand="0" w:evenHBand="0" w:firstRowFirstColumn="0" w:firstRowLastColumn="0" w:lastRowFirstColumn="0" w:lastRowLastColumn="0"/>
            </w:pPr>
            <w:r>
              <w:t>Meaning</w:t>
            </w:r>
          </w:p>
        </w:tc>
      </w:tr>
      <w:tr w:rsidR="00F61F4C" w14:paraId="4B695485"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6833928" w14:textId="77777777" w:rsidR="00F61F4C" w:rsidRDefault="00000000">
            <w:r>
              <w:t>SEND</w:t>
            </w:r>
          </w:p>
        </w:tc>
        <w:tc>
          <w:tcPr>
            <w:tcW w:w="4968" w:type="dxa"/>
            <w:vAlign w:val="center"/>
          </w:tcPr>
          <w:p w14:paraId="43346090" w14:textId="77777777" w:rsidR="00F61F4C" w:rsidRDefault="00000000">
            <w:pPr>
              <w:cnfStyle w:val="000000100000" w:firstRow="0" w:lastRow="0" w:firstColumn="0" w:lastColumn="0" w:oddVBand="0" w:evenVBand="0" w:oddHBand="1" w:evenHBand="0" w:firstRowFirstColumn="0" w:firstRowLastColumn="0" w:lastRowFirstColumn="0" w:lastRowLastColumn="0"/>
            </w:pPr>
            <w:r>
              <w:t>Special Educational Needs and Disabilities</w:t>
            </w:r>
          </w:p>
        </w:tc>
      </w:tr>
      <w:tr w:rsidR="00F61F4C" w14:paraId="6AC5DB98"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2DC54D9" w14:textId="77777777" w:rsidR="00F61F4C" w:rsidRDefault="00000000">
            <w:r>
              <w:t>SENDCo</w:t>
            </w:r>
          </w:p>
        </w:tc>
        <w:tc>
          <w:tcPr>
            <w:tcW w:w="4968" w:type="dxa"/>
            <w:vAlign w:val="center"/>
          </w:tcPr>
          <w:p w14:paraId="79AFDD33" w14:textId="77777777" w:rsidR="00F61F4C" w:rsidRDefault="00000000">
            <w:pPr>
              <w:cnfStyle w:val="000000000000" w:firstRow="0" w:lastRow="0" w:firstColumn="0" w:lastColumn="0" w:oddVBand="0" w:evenVBand="0" w:oddHBand="0" w:evenHBand="0" w:firstRowFirstColumn="0" w:firstRowLastColumn="0" w:lastRowFirstColumn="0" w:lastRowLastColumn="0"/>
            </w:pPr>
            <w:r>
              <w:t>Special Educational Needs and Disabilities Coordinator</w:t>
            </w:r>
          </w:p>
        </w:tc>
      </w:tr>
      <w:tr w:rsidR="00F61F4C" w14:paraId="130B70F3"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43864FFA" w14:textId="77777777" w:rsidR="00F61F4C" w:rsidRDefault="00000000">
            <w:r>
              <w:t>SEN Support</w:t>
            </w:r>
          </w:p>
        </w:tc>
        <w:tc>
          <w:tcPr>
            <w:tcW w:w="4968" w:type="dxa"/>
            <w:vAlign w:val="center"/>
          </w:tcPr>
          <w:p w14:paraId="12B70A1B" w14:textId="77777777" w:rsidR="00F61F4C" w:rsidRDefault="00000000">
            <w:pPr>
              <w:cnfStyle w:val="000000100000" w:firstRow="0" w:lastRow="0" w:firstColumn="0" w:lastColumn="0" w:oddVBand="0" w:evenVBand="0" w:oddHBand="1" w:evenHBand="0" w:firstRowFirstColumn="0" w:firstRowLastColumn="0" w:lastRowFirstColumn="0" w:lastRowLastColumn="0"/>
            </w:pPr>
            <w:r>
              <w:t>Extra or different educational provision arranged by school to meet SEN</w:t>
            </w:r>
          </w:p>
        </w:tc>
      </w:tr>
      <w:tr w:rsidR="00F61F4C" w14:paraId="65DFA467"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38F8C42A" w14:textId="77777777" w:rsidR="00F61F4C" w:rsidRDefault="00000000">
            <w:r>
              <w:t>EHCP</w:t>
            </w:r>
          </w:p>
        </w:tc>
        <w:tc>
          <w:tcPr>
            <w:tcW w:w="4968" w:type="dxa"/>
            <w:vAlign w:val="center"/>
          </w:tcPr>
          <w:p w14:paraId="3A8A4757" w14:textId="77777777" w:rsidR="00F61F4C" w:rsidRDefault="00000000">
            <w:pPr>
              <w:cnfStyle w:val="000000000000" w:firstRow="0" w:lastRow="0" w:firstColumn="0" w:lastColumn="0" w:oddVBand="0" w:evenVBand="0" w:oddHBand="0" w:evenHBand="0" w:firstRowFirstColumn="0" w:firstRowLastColumn="0" w:lastRowFirstColumn="0" w:lastRowLastColumn="0"/>
            </w:pPr>
            <w:r>
              <w:t>Education, Health and Care Plan</w:t>
            </w:r>
          </w:p>
        </w:tc>
      </w:tr>
      <w:tr w:rsidR="00F61F4C" w14:paraId="79D8B8A7"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4FB2EE6A" w14:textId="77777777" w:rsidR="00F61F4C" w:rsidRDefault="00000000">
            <w:r>
              <w:t>EHC needs assessment</w:t>
            </w:r>
          </w:p>
        </w:tc>
        <w:tc>
          <w:tcPr>
            <w:tcW w:w="4968" w:type="dxa"/>
            <w:vAlign w:val="center"/>
          </w:tcPr>
          <w:p w14:paraId="1E714109" w14:textId="77777777" w:rsidR="00F61F4C" w:rsidRDefault="00000000">
            <w:pPr>
              <w:cnfStyle w:val="000000100000" w:firstRow="0" w:lastRow="0" w:firstColumn="0" w:lastColumn="0" w:oddVBand="0" w:evenVBand="0" w:oddHBand="1" w:evenHBand="0" w:firstRowFirstColumn="0" w:firstRowLastColumn="0" w:lastRowFirstColumn="0" w:lastRowLastColumn="0"/>
            </w:pPr>
            <w:r>
              <w:t>A local authority assessment to decide whether an EHCP is needed</w:t>
            </w:r>
          </w:p>
        </w:tc>
      </w:tr>
      <w:tr w:rsidR="00F61F4C" w14:paraId="68C7FC8D"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0A30DC54" w14:textId="77777777" w:rsidR="00F61F4C" w:rsidRDefault="00000000">
            <w:r>
              <w:t>Graduated approach</w:t>
            </w:r>
          </w:p>
        </w:tc>
        <w:tc>
          <w:tcPr>
            <w:tcW w:w="4968" w:type="dxa"/>
            <w:vAlign w:val="center"/>
          </w:tcPr>
          <w:p w14:paraId="0F812729" w14:textId="77777777" w:rsidR="00F61F4C" w:rsidRDefault="00000000">
            <w:pPr>
              <w:cnfStyle w:val="000000000000" w:firstRow="0" w:lastRow="0" w:firstColumn="0" w:lastColumn="0" w:oddVBand="0" w:evenVBand="0" w:oddHBand="0" w:evenHBand="0" w:firstRowFirstColumn="0" w:firstRowLastColumn="0" w:lastRowFirstColumn="0" w:lastRowLastColumn="0"/>
            </w:pPr>
            <w:r>
              <w:t>Assess, Plan, Do, Review cycle</w:t>
            </w:r>
          </w:p>
        </w:tc>
      </w:tr>
      <w:tr w:rsidR="00F61F4C" w14:paraId="33E40201"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5B3090F3" w14:textId="77777777" w:rsidR="00F61F4C" w:rsidRDefault="00000000">
            <w:r>
              <w:t>Reasonable adjustment</w:t>
            </w:r>
          </w:p>
        </w:tc>
        <w:tc>
          <w:tcPr>
            <w:tcW w:w="4968" w:type="dxa"/>
            <w:vAlign w:val="center"/>
          </w:tcPr>
          <w:p w14:paraId="7135B169" w14:textId="77777777" w:rsidR="00F61F4C" w:rsidRDefault="00000000">
            <w:pPr>
              <w:cnfStyle w:val="000000100000" w:firstRow="0" w:lastRow="0" w:firstColumn="0" w:lastColumn="0" w:oddVBand="0" w:evenVBand="0" w:oddHBand="1" w:evenHBand="0" w:firstRowFirstColumn="0" w:firstRowLastColumn="0" w:lastRowFirstColumn="0" w:lastRowLastColumn="0"/>
            </w:pPr>
            <w:r>
              <w:t>A change to avoid substantial disadvantage for a disabled pupil</w:t>
            </w:r>
          </w:p>
        </w:tc>
      </w:tr>
      <w:tr w:rsidR="00F61F4C" w14:paraId="0C59A85D"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4D2DB9C1" w14:textId="77777777" w:rsidR="00F61F4C" w:rsidRDefault="00000000">
            <w:r>
              <w:t>SaLT / SLT</w:t>
            </w:r>
          </w:p>
        </w:tc>
        <w:tc>
          <w:tcPr>
            <w:tcW w:w="4968" w:type="dxa"/>
            <w:vAlign w:val="center"/>
          </w:tcPr>
          <w:p w14:paraId="6E3BEF56" w14:textId="77777777" w:rsidR="00F61F4C" w:rsidRDefault="00000000">
            <w:pPr>
              <w:cnfStyle w:val="000000000000" w:firstRow="0" w:lastRow="0" w:firstColumn="0" w:lastColumn="0" w:oddVBand="0" w:evenVBand="0" w:oddHBand="0" w:evenHBand="0" w:firstRowFirstColumn="0" w:firstRowLastColumn="0" w:lastRowFirstColumn="0" w:lastRowLastColumn="0"/>
            </w:pPr>
            <w:r>
              <w:t>Speech and language therapy / therapist</w:t>
            </w:r>
          </w:p>
        </w:tc>
      </w:tr>
      <w:tr w:rsidR="00F61F4C" w14:paraId="64A85F98"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669C9D79" w14:textId="77777777" w:rsidR="00F61F4C" w:rsidRDefault="00000000">
            <w:r>
              <w:t>EP</w:t>
            </w:r>
          </w:p>
        </w:tc>
        <w:tc>
          <w:tcPr>
            <w:tcW w:w="4968" w:type="dxa"/>
            <w:vAlign w:val="center"/>
          </w:tcPr>
          <w:p w14:paraId="215212CF" w14:textId="77777777" w:rsidR="00F61F4C" w:rsidRDefault="00000000">
            <w:pPr>
              <w:cnfStyle w:val="000000100000" w:firstRow="0" w:lastRow="0" w:firstColumn="0" w:lastColumn="0" w:oddVBand="0" w:evenVBand="0" w:oddHBand="1" w:evenHBand="0" w:firstRowFirstColumn="0" w:firstRowLastColumn="0" w:lastRowFirstColumn="0" w:lastRowLastColumn="0"/>
            </w:pPr>
            <w:r>
              <w:t>Educational psychologist</w:t>
            </w:r>
          </w:p>
        </w:tc>
      </w:tr>
      <w:tr w:rsidR="00F61F4C" w14:paraId="4B359F3F" w14:textId="77777777" w:rsidTr="00F61F4C">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A68469A" w14:textId="77777777" w:rsidR="00F61F4C" w:rsidRDefault="00000000">
            <w:r>
              <w:t>OT</w:t>
            </w:r>
          </w:p>
        </w:tc>
        <w:tc>
          <w:tcPr>
            <w:tcW w:w="4968" w:type="dxa"/>
            <w:vAlign w:val="center"/>
          </w:tcPr>
          <w:p w14:paraId="7D694980" w14:textId="77777777" w:rsidR="00F61F4C" w:rsidRDefault="00000000">
            <w:pPr>
              <w:cnfStyle w:val="000000000000" w:firstRow="0" w:lastRow="0" w:firstColumn="0" w:lastColumn="0" w:oddVBand="0" w:evenVBand="0" w:oddHBand="0" w:evenHBand="0" w:firstRowFirstColumn="0" w:firstRowLastColumn="0" w:lastRowFirstColumn="0" w:lastRowLastColumn="0"/>
            </w:pPr>
            <w:r>
              <w:t>Occupational therapist</w:t>
            </w:r>
          </w:p>
        </w:tc>
      </w:tr>
      <w:tr w:rsidR="00F61F4C" w14:paraId="4B98D6C3" w14:textId="77777777" w:rsidTr="00F61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632B155E" w14:textId="77777777" w:rsidR="00F61F4C" w:rsidRDefault="00000000">
            <w:r>
              <w:t>SENDIASS</w:t>
            </w:r>
          </w:p>
        </w:tc>
        <w:tc>
          <w:tcPr>
            <w:tcW w:w="4968" w:type="dxa"/>
            <w:vAlign w:val="center"/>
          </w:tcPr>
          <w:p w14:paraId="06DF9D0E" w14:textId="77777777" w:rsidR="00F61F4C" w:rsidRDefault="00000000">
            <w:pPr>
              <w:cnfStyle w:val="000000100000" w:firstRow="0" w:lastRow="0" w:firstColumn="0" w:lastColumn="0" w:oddVBand="0" w:evenVBand="0" w:oddHBand="1" w:evenHBand="0" w:firstRowFirstColumn="0" w:firstRowLastColumn="0" w:lastRowFirstColumn="0" w:lastRowLastColumn="0"/>
            </w:pPr>
            <w:r>
              <w:t>Special Educational Needs and Disabilities Information, Advice and Support Service</w:t>
            </w:r>
          </w:p>
        </w:tc>
      </w:tr>
    </w:tbl>
    <w:p w14:paraId="4173C4EA" w14:textId="77777777" w:rsidR="00F61F4C" w:rsidRDefault="00F61F4C"/>
    <w:tbl>
      <w:tblPr>
        <w:tblW w:w="0" w:type="auto"/>
        <w:tblLook w:val="04A0" w:firstRow="1" w:lastRow="0" w:firstColumn="1" w:lastColumn="0" w:noHBand="0" w:noVBand="1"/>
      </w:tblPr>
      <w:tblGrid>
        <w:gridCol w:w="9936"/>
      </w:tblGrid>
      <w:tr w:rsidR="00F61F4C" w14:paraId="3176EAA8" w14:textId="77777777">
        <w:tc>
          <w:tcPr>
            <w:tcW w:w="9936" w:type="dxa"/>
            <w:shd w:val="clear" w:color="auto" w:fill="F2EBF8"/>
          </w:tcPr>
          <w:p w14:paraId="11562931" w14:textId="77777777" w:rsidR="00F61F4C" w:rsidRDefault="00000000">
            <w:r>
              <w:rPr>
                <w:b/>
                <w:color w:val="58297C"/>
              </w:rPr>
              <w:t>Remember</w:t>
            </w:r>
            <w:r>
              <w:rPr>
                <w:b/>
                <w:color w:val="58297C"/>
              </w:rPr>
              <w:br/>
            </w:r>
            <w:r>
              <w:t>You know your child. Your questions, experiences and ideas are important. We want to work with you to help your child learn, flourish and achieve.</w:t>
            </w:r>
          </w:p>
        </w:tc>
      </w:tr>
    </w:tbl>
    <w:p w14:paraId="3A150F2A" w14:textId="77777777" w:rsidR="00F61F4C" w:rsidRDefault="00F61F4C"/>
    <w:sectPr w:rsidR="00F61F4C" w:rsidSect="00034616">
      <w:footerReference w:type="default" r:id="rId9"/>
      <w:pgSz w:w="12240" w:h="15840"/>
      <w:pgMar w:top="1008" w:right="1152" w:bottom="936" w:left="1152"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5FD222" w14:textId="77777777" w:rsidR="00E5185C" w:rsidRDefault="00E5185C">
      <w:pPr>
        <w:spacing w:after="0" w:line="240" w:lineRule="auto"/>
      </w:pPr>
      <w:r>
        <w:separator/>
      </w:r>
    </w:p>
  </w:endnote>
  <w:endnote w:type="continuationSeparator" w:id="0">
    <w:p w14:paraId="137B7E28" w14:textId="77777777" w:rsidR="00E5185C" w:rsidRDefault="00E51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86B2A" w14:textId="77777777" w:rsidR="00F61F4C" w:rsidRDefault="00000000">
    <w:pPr>
      <w:pStyle w:val="Footer"/>
      <w:jc w:val="center"/>
    </w:pPr>
    <w:r>
      <w:rPr>
        <w:sz w:val="16"/>
      </w:rPr>
      <w:t xml:space="preserve">Grasmere </w:t>
    </w:r>
    <w:proofErr w:type="gramStart"/>
    <w:r>
      <w:rPr>
        <w:sz w:val="16"/>
      </w:rPr>
      <w:t>Academy  |</w:t>
    </w:r>
    <w:proofErr w:type="gramEnd"/>
    <w:r>
      <w:rPr>
        <w:sz w:val="16"/>
      </w:rPr>
      <w:t xml:space="preserve">  SEND Parent </w:t>
    </w:r>
    <w:proofErr w:type="gramStart"/>
    <w:r>
      <w:rPr>
        <w:sz w:val="16"/>
      </w:rPr>
      <w:t>Guide  |</w:t>
    </w:r>
    <w:proofErr w:type="gramEnd"/>
    <w:r>
      <w:rPr>
        <w:sz w:val="16"/>
      </w:rPr>
      <w:t xml:space="preserve">  Learn • Flourish • Achieve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D855F6" w14:textId="77777777" w:rsidR="00E5185C" w:rsidRDefault="00E5185C">
      <w:pPr>
        <w:spacing w:after="0" w:line="240" w:lineRule="auto"/>
      </w:pPr>
      <w:r>
        <w:separator/>
      </w:r>
    </w:p>
  </w:footnote>
  <w:footnote w:type="continuationSeparator" w:id="0">
    <w:p w14:paraId="581AAD37" w14:textId="77777777" w:rsidR="00E5185C" w:rsidRDefault="00E51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922FF2"/>
    <w:multiLevelType w:val="multilevel"/>
    <w:tmpl w:val="4120D70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5C91E14"/>
    <w:multiLevelType w:val="multilevel"/>
    <w:tmpl w:val="556229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26098875">
    <w:abstractNumId w:val="8"/>
  </w:num>
  <w:num w:numId="2" w16cid:durableId="302320306">
    <w:abstractNumId w:val="6"/>
  </w:num>
  <w:num w:numId="3" w16cid:durableId="1391804949">
    <w:abstractNumId w:val="5"/>
  </w:num>
  <w:num w:numId="4" w16cid:durableId="1165320604">
    <w:abstractNumId w:val="4"/>
  </w:num>
  <w:num w:numId="5" w16cid:durableId="636572411">
    <w:abstractNumId w:val="7"/>
  </w:num>
  <w:num w:numId="6" w16cid:durableId="335812774">
    <w:abstractNumId w:val="3"/>
  </w:num>
  <w:num w:numId="7" w16cid:durableId="812062114">
    <w:abstractNumId w:val="2"/>
  </w:num>
  <w:num w:numId="8" w16cid:durableId="401677425">
    <w:abstractNumId w:val="1"/>
  </w:num>
  <w:num w:numId="9" w16cid:durableId="936131624">
    <w:abstractNumId w:val="0"/>
  </w:num>
  <w:num w:numId="10" w16cid:durableId="87427992">
    <w:abstractNumId w:val="9"/>
  </w:num>
  <w:num w:numId="11" w16cid:durableId="1593247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10AF"/>
    <w:rsid w:val="003C53F5"/>
    <w:rsid w:val="00AA1D8D"/>
    <w:rsid w:val="00B47730"/>
    <w:rsid w:val="00CB0664"/>
    <w:rsid w:val="00E5185C"/>
    <w:rsid w:val="00EC00C7"/>
    <w:rsid w:val="00F61F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52C7A"/>
  <w14:defaultImageDpi w14:val="300"/>
  <w15:docId w15:val="{5795496F-D6E8-1348-8833-03FCFCAC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2D2C35"/>
      <w:sz w:val="2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58297C"/>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58297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after="100" w:line="240" w:lineRule="auto"/>
      <w:contextualSpacing/>
    </w:pPr>
    <w:rPr>
      <w:rFonts w:asciiTheme="majorHAnsi" w:eastAsiaTheme="majorEastAsia" w:hAnsiTheme="majorHAnsi" w:cstheme="majorBidi"/>
      <w:b/>
      <w:color w:val="58297C"/>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3196</Words>
  <Characters>18221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winship</cp:lastModifiedBy>
  <cp:revision>3</cp:revision>
  <dcterms:created xsi:type="dcterms:W3CDTF">2026-10-29T15:26:00Z</dcterms:created>
  <dcterms:modified xsi:type="dcterms:W3CDTF">2026-10-29T15:28:00Z</dcterms:modified>
  <cp:category/>
</cp:coreProperties>
</file>